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360" w:lineRule="auto"/>
        <w:ind w:left="1609" w:hanging="1609" w:hangingChars="503"/>
        <w:jc w:val="both"/>
        <w:textAlignment w:val="auto"/>
        <w:rPr>
          <w:rFonts w:ascii="宋体" w:hAnsi="宋体" w:cs="MingLiU"/>
          <w:b/>
          <w:color w:val="FF0000"/>
          <w:kern w:val="0"/>
          <w:sz w:val="32"/>
          <w:szCs w:val="32"/>
        </w:rPr>
      </w:pPr>
      <w:bookmarkStart w:id="0" w:name="_Toc432171174"/>
      <w:r>
        <w:rPr>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-36195</wp:posOffset>
                </wp:positionH>
                <wp:positionV relativeFrom="paragraph">
                  <wp:posOffset>-641985</wp:posOffset>
                </wp:positionV>
                <wp:extent cx="6247130" cy="436880"/>
                <wp:effectExtent l="0" t="0" r="1270" b="127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247130" cy="436880"/>
                        </a:xfrm>
                        <a:prstGeom prst="rect">
                          <a:avLst/>
                        </a:prstGeom>
                        <a:solidFill>
                          <a:srgbClr val="FFFFFF"/>
                        </a:solidFill>
                        <a:ln>
                          <a:noFill/>
                        </a:ln>
                      </wps:spPr>
                      <wps:txbx>
                        <w:txbxContent>
                          <w:p/>
                        </w:txbxContent>
                      </wps:txbx>
                      <wps:bodyPr rot="0" vert="horz" wrap="square" lIns="91439" tIns="45719" rIns="91439" bIns="45719" anchor="t" anchorCtr="0" upright="1">
                        <a:noAutofit/>
                      </wps:bodyPr>
                    </wps:wsp>
                  </a:graphicData>
                </a:graphic>
              </wp:anchor>
            </w:drawing>
          </mc:Choice>
          <mc:Fallback>
            <w:pict>
              <v:shape id="_x0000_s1026" o:spid="_x0000_s1026" o:spt="202" type="#_x0000_t202" style="position:absolute;left:0pt;margin-left:-2.85pt;margin-top:-50.55pt;height:34.4pt;width:491.9pt;z-index:251659264;mso-width-relative:page;mso-height-relative:page;" fillcolor="#FFFFFF" filled="t" stroked="f" coordsize="21600,21600" o:gfxdata="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k5IFmdUAAAALAQAADwAAAAAAAAABACAAAAAiAAAAZHJzL2Rvd25yZXYueG1sUEsBAhQAFAAA&#10;AAgAh07iQHgd+9ArAgAAPgQAAA4AAAAAAAAAAQAgAAAAJAEAAGRycy9lMm9Eb2MueG1sUEsFBgAA&#10;AAAGAAYAWQEAAMEFAAAAAA==&#10;">
                <v:fill on="t" focussize="0,0"/>
                <v:stroke on="f"/>
                <v:imagedata o:title=""/>
                <o:lock v:ext="edit" aspectratio="f"/>
                <v:textbox inset="7.19992125984252pt,3.59992125984252pt,7.19992125984252pt,3.59992125984252pt">
                  <w:txbxContent>
                    <w:p/>
                  </w:txbxContent>
                </v:textbox>
              </v:shape>
            </w:pict>
          </mc:Fallback>
        </mc:AlternateContent>
      </w:r>
      <w:r>
        <w:rPr>
          <w:rFonts w:ascii="宋体" w:hAnsi="宋体"/>
          <w:b/>
          <w:color w:val="000000"/>
          <w:sz w:val="32"/>
          <w:szCs w:val="32"/>
        </w:rPr>
        <w:t>项目名称：</w:t>
      </w:r>
      <w:r>
        <w:rPr>
          <w:rFonts w:hint="eastAsia" w:ascii="宋体" w:hAnsi="宋体"/>
          <w:b/>
          <w:color w:val="000000"/>
          <w:sz w:val="32"/>
          <w:szCs w:val="32"/>
          <w:lang w:val="en-US" w:eastAsia="zh-CN"/>
        </w:rPr>
        <w:t>2024年</w:t>
      </w:r>
      <w:r>
        <w:rPr>
          <w:rFonts w:hint="eastAsia" w:ascii="宋体" w:hAnsi="宋体"/>
          <w:b/>
          <w:color w:val="000000"/>
          <w:sz w:val="32"/>
          <w:szCs w:val="32"/>
          <w:lang w:eastAsia="zh-CN"/>
        </w:rPr>
        <w:t>四联集团信创企业邮箱采购比选</w:t>
      </w:r>
      <w:r>
        <w:rPr>
          <w:rFonts w:hint="eastAsia" w:ascii="宋体" w:hAnsi="宋体"/>
          <w:b/>
          <w:color w:val="000000"/>
          <w:sz w:val="32"/>
          <w:szCs w:val="32"/>
          <w:lang w:val="en-US" w:eastAsia="zh-CN"/>
        </w:rPr>
        <w:t>项目</w:t>
      </w:r>
    </w:p>
    <w:p>
      <w:pPr>
        <w:pStyle w:val="7"/>
        <w:autoSpaceDE w:val="0"/>
        <w:autoSpaceDN w:val="0"/>
        <w:adjustRightInd w:val="0"/>
        <w:snapToGrid w:val="0"/>
        <w:spacing w:line="360" w:lineRule="auto"/>
        <w:rPr>
          <w:rFonts w:ascii="宋体" w:hAnsi="宋体" w:eastAsia="宋体"/>
          <w:color w:val="000000"/>
          <w:szCs w:val="24"/>
        </w:rPr>
      </w:pPr>
    </w:p>
    <w:p>
      <w:pPr>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jc w:val="center"/>
        <w:rPr>
          <w:rFonts w:ascii="宋体" w:hAnsi="宋体"/>
          <w:b/>
          <w:color w:val="000000"/>
          <w:sz w:val="84"/>
          <w:szCs w:val="84"/>
        </w:rPr>
      </w:pPr>
      <w:r>
        <w:rPr>
          <w:rFonts w:hint="eastAsia" w:ascii="宋体" w:hAnsi="宋体"/>
          <w:b/>
          <w:color w:val="000000"/>
          <w:sz w:val="84"/>
          <w:szCs w:val="84"/>
        </w:rPr>
        <w:t>比  选</w:t>
      </w:r>
      <w:r>
        <w:rPr>
          <w:rFonts w:ascii="宋体" w:hAnsi="宋体"/>
          <w:b/>
          <w:color w:val="000000"/>
          <w:sz w:val="84"/>
          <w:szCs w:val="84"/>
        </w:rPr>
        <w:t>　文　件</w:t>
      </w:r>
    </w:p>
    <w:p>
      <w:pPr>
        <w:autoSpaceDE w:val="0"/>
        <w:autoSpaceDN w:val="0"/>
        <w:adjustRightInd w:val="0"/>
        <w:snapToGrid w:val="0"/>
        <w:spacing w:line="360" w:lineRule="auto"/>
        <w:ind w:right="-588" w:rightChars="-280"/>
        <w:jc w:val="center"/>
        <w:rPr>
          <w:rFonts w:ascii="宋体" w:hAnsi="宋体"/>
          <w:b/>
          <w:color w:val="000000"/>
          <w:spacing w:val="8"/>
          <w:sz w:val="28"/>
          <w:szCs w:val="28"/>
        </w:rPr>
      </w:pPr>
    </w:p>
    <w:p>
      <w:pPr>
        <w:autoSpaceDE w:val="0"/>
        <w:autoSpaceDN w:val="0"/>
        <w:adjustRightInd w:val="0"/>
        <w:snapToGrid w:val="0"/>
        <w:spacing w:line="360" w:lineRule="auto"/>
        <w:ind w:right="-588" w:rightChars="-280"/>
        <w:rPr>
          <w:rFonts w:ascii="宋体" w:hAnsi="宋体"/>
          <w:b/>
          <w:color w:val="000000"/>
          <w:spacing w:val="8"/>
          <w:sz w:val="28"/>
          <w:szCs w:val="28"/>
        </w:rPr>
      </w:pPr>
    </w:p>
    <w:p>
      <w:pPr>
        <w:autoSpaceDE w:val="0"/>
        <w:autoSpaceDN w:val="0"/>
        <w:adjustRightInd w:val="0"/>
        <w:snapToGrid w:val="0"/>
        <w:spacing w:line="360" w:lineRule="auto"/>
        <w:ind w:right="-588" w:rightChars="-280"/>
        <w:rPr>
          <w:rFonts w:ascii="宋体" w:hAnsi="宋体"/>
          <w:b/>
          <w:color w:val="000000"/>
          <w:spacing w:val="8"/>
          <w:sz w:val="28"/>
          <w:szCs w:val="28"/>
        </w:rPr>
      </w:pPr>
    </w:p>
    <w:p>
      <w:pPr>
        <w:autoSpaceDE w:val="0"/>
        <w:autoSpaceDN w:val="0"/>
        <w:adjustRightInd w:val="0"/>
        <w:snapToGrid w:val="0"/>
        <w:spacing w:line="360" w:lineRule="auto"/>
        <w:ind w:right="-588" w:rightChars="-280"/>
        <w:rPr>
          <w:rFonts w:ascii="宋体" w:hAnsi="宋体"/>
          <w:b/>
          <w:color w:val="000000"/>
          <w:spacing w:val="8"/>
          <w:sz w:val="28"/>
          <w:szCs w:val="28"/>
        </w:rPr>
      </w:pPr>
    </w:p>
    <w:p>
      <w:pPr>
        <w:autoSpaceDE w:val="0"/>
        <w:autoSpaceDN w:val="0"/>
        <w:adjustRightInd w:val="0"/>
        <w:snapToGrid w:val="0"/>
        <w:spacing w:line="360" w:lineRule="auto"/>
        <w:ind w:right="-588" w:rightChars="-280"/>
        <w:rPr>
          <w:rFonts w:ascii="宋体" w:hAnsi="宋体"/>
          <w:b/>
          <w:color w:val="000000"/>
          <w:spacing w:val="8"/>
          <w:sz w:val="28"/>
          <w:szCs w:val="28"/>
        </w:rPr>
      </w:pPr>
    </w:p>
    <w:p>
      <w:pPr>
        <w:autoSpaceDE w:val="0"/>
        <w:autoSpaceDN w:val="0"/>
        <w:adjustRightInd w:val="0"/>
        <w:snapToGrid w:val="0"/>
        <w:spacing w:line="360" w:lineRule="auto"/>
        <w:ind w:right="-588" w:rightChars="-280"/>
        <w:rPr>
          <w:rFonts w:ascii="宋体" w:hAnsi="宋体"/>
          <w:b/>
          <w:color w:val="000000"/>
          <w:spacing w:val="8"/>
          <w:sz w:val="28"/>
          <w:szCs w:val="28"/>
        </w:rPr>
      </w:pPr>
    </w:p>
    <w:p>
      <w:pPr>
        <w:autoSpaceDE w:val="0"/>
        <w:autoSpaceDN w:val="0"/>
        <w:adjustRightInd w:val="0"/>
        <w:snapToGrid w:val="0"/>
        <w:spacing w:line="360" w:lineRule="auto"/>
        <w:ind w:right="-588" w:rightChars="-280"/>
        <w:rPr>
          <w:rFonts w:ascii="宋体" w:hAnsi="宋体"/>
          <w:b/>
          <w:color w:val="000000"/>
          <w:spacing w:val="8"/>
          <w:sz w:val="28"/>
          <w:szCs w:val="28"/>
        </w:rPr>
      </w:pPr>
    </w:p>
    <w:p>
      <w:pPr>
        <w:autoSpaceDE w:val="0"/>
        <w:autoSpaceDN w:val="0"/>
        <w:adjustRightInd w:val="0"/>
        <w:snapToGrid w:val="0"/>
        <w:spacing w:line="360" w:lineRule="auto"/>
        <w:ind w:right="-588" w:rightChars="-280"/>
        <w:rPr>
          <w:rFonts w:ascii="宋体" w:hAnsi="宋体"/>
          <w:b/>
          <w:color w:val="000000"/>
          <w:spacing w:val="8"/>
          <w:sz w:val="28"/>
          <w:szCs w:val="28"/>
        </w:rPr>
      </w:pPr>
    </w:p>
    <w:p>
      <w:pPr>
        <w:autoSpaceDE w:val="0"/>
        <w:autoSpaceDN w:val="0"/>
        <w:adjustRightInd w:val="0"/>
        <w:snapToGrid w:val="0"/>
        <w:spacing w:line="360" w:lineRule="auto"/>
        <w:ind w:right="-588" w:rightChars="-280"/>
        <w:rPr>
          <w:rFonts w:ascii="宋体" w:hAnsi="宋体"/>
          <w:b/>
          <w:color w:val="000000"/>
          <w:spacing w:val="8"/>
          <w:sz w:val="28"/>
          <w:szCs w:val="28"/>
        </w:rPr>
      </w:pPr>
    </w:p>
    <w:p>
      <w:pPr>
        <w:autoSpaceDE w:val="0"/>
        <w:autoSpaceDN w:val="0"/>
        <w:adjustRightInd w:val="0"/>
        <w:snapToGrid w:val="0"/>
        <w:spacing w:line="360" w:lineRule="auto"/>
        <w:ind w:right="-588" w:rightChars="-280"/>
        <w:rPr>
          <w:rFonts w:ascii="宋体" w:hAnsi="宋体"/>
          <w:b/>
          <w:color w:val="000000"/>
          <w:spacing w:val="8"/>
          <w:sz w:val="28"/>
          <w:szCs w:val="28"/>
        </w:rPr>
      </w:pPr>
    </w:p>
    <w:p>
      <w:pPr>
        <w:autoSpaceDE w:val="0"/>
        <w:autoSpaceDN w:val="0"/>
        <w:adjustRightInd w:val="0"/>
        <w:snapToGrid w:val="0"/>
        <w:spacing w:line="360" w:lineRule="auto"/>
        <w:ind w:right="-588" w:rightChars="-280"/>
        <w:rPr>
          <w:rFonts w:ascii="宋体" w:hAnsi="宋体"/>
          <w:b/>
          <w:color w:val="000000"/>
          <w:spacing w:val="8"/>
          <w:sz w:val="28"/>
          <w:szCs w:val="28"/>
        </w:rPr>
      </w:pPr>
    </w:p>
    <w:p>
      <w:pPr>
        <w:autoSpaceDE w:val="0"/>
        <w:autoSpaceDN w:val="0"/>
        <w:adjustRightInd w:val="0"/>
        <w:snapToGrid w:val="0"/>
        <w:spacing w:line="360" w:lineRule="auto"/>
        <w:ind w:right="-588" w:rightChars="-280"/>
        <w:rPr>
          <w:rFonts w:ascii="宋体" w:hAnsi="宋体"/>
          <w:b/>
          <w:color w:val="000000"/>
          <w:spacing w:val="8"/>
          <w:sz w:val="28"/>
          <w:szCs w:val="28"/>
        </w:rPr>
      </w:pPr>
    </w:p>
    <w:p>
      <w:pPr>
        <w:tabs>
          <w:tab w:val="left" w:pos="6219"/>
        </w:tabs>
        <w:autoSpaceDE w:val="0"/>
        <w:autoSpaceDN w:val="0"/>
        <w:adjustRightInd w:val="0"/>
        <w:snapToGrid w:val="0"/>
        <w:spacing w:line="480" w:lineRule="auto"/>
        <w:jc w:val="center"/>
        <w:rPr>
          <w:rFonts w:ascii="宋体" w:hAnsi="宋体"/>
          <w:b/>
          <w:color w:val="000000"/>
          <w:kern w:val="0"/>
          <w:sz w:val="32"/>
          <w:szCs w:val="32"/>
        </w:rPr>
      </w:pPr>
    </w:p>
    <w:p>
      <w:pPr>
        <w:tabs>
          <w:tab w:val="left" w:pos="6219"/>
        </w:tabs>
        <w:autoSpaceDE w:val="0"/>
        <w:autoSpaceDN w:val="0"/>
        <w:adjustRightInd w:val="0"/>
        <w:snapToGrid w:val="0"/>
        <w:spacing w:line="480" w:lineRule="auto"/>
        <w:ind w:firstLine="790" w:firstLineChars="246"/>
        <w:rPr>
          <w:rFonts w:ascii="宋体" w:hAnsi="宋体"/>
          <w:b/>
          <w:color w:val="000000"/>
          <w:kern w:val="0"/>
          <w:sz w:val="32"/>
          <w:szCs w:val="32"/>
        </w:rPr>
      </w:pPr>
      <w:r>
        <w:rPr>
          <w:rFonts w:hint="eastAsia" w:ascii="宋体" w:hAnsi="宋体"/>
          <w:b/>
          <w:color w:val="000000"/>
          <w:kern w:val="0"/>
          <w:sz w:val="32"/>
          <w:szCs w:val="32"/>
        </w:rPr>
        <w:t>比</w:t>
      </w:r>
      <w:r>
        <w:rPr>
          <w:rFonts w:ascii="宋体" w:hAnsi="宋体"/>
          <w:b/>
          <w:color w:val="000000"/>
          <w:kern w:val="0"/>
          <w:sz w:val="32"/>
          <w:szCs w:val="32"/>
        </w:rPr>
        <w:t xml:space="preserve">    </w:t>
      </w:r>
      <w:r>
        <w:rPr>
          <w:rFonts w:hint="eastAsia" w:ascii="宋体" w:hAnsi="宋体"/>
          <w:b/>
          <w:color w:val="000000"/>
          <w:kern w:val="0"/>
          <w:sz w:val="32"/>
          <w:szCs w:val="32"/>
        </w:rPr>
        <w:t>选</w:t>
      </w:r>
      <w:r>
        <w:rPr>
          <w:rFonts w:ascii="宋体" w:hAnsi="宋体"/>
          <w:b/>
          <w:color w:val="000000"/>
          <w:kern w:val="0"/>
          <w:sz w:val="32"/>
          <w:szCs w:val="32"/>
        </w:rPr>
        <w:t xml:space="preserve">   人：</w:t>
      </w:r>
      <w:r>
        <w:rPr>
          <w:rFonts w:hint="eastAsia" w:ascii="宋体" w:hAnsi="宋体"/>
          <w:b/>
          <w:color w:val="000000"/>
          <w:kern w:val="0"/>
          <w:sz w:val="32"/>
          <w:szCs w:val="32"/>
          <w:u w:val="single"/>
        </w:rPr>
        <w:t>中国四联仪器仪表集团有限公司</w:t>
      </w:r>
    </w:p>
    <w:p>
      <w:pPr>
        <w:autoSpaceDE w:val="0"/>
        <w:autoSpaceDN w:val="0"/>
        <w:adjustRightInd w:val="0"/>
        <w:snapToGrid w:val="0"/>
        <w:spacing w:line="360" w:lineRule="auto"/>
        <w:jc w:val="center"/>
        <w:rPr>
          <w:rFonts w:ascii="宋体" w:hAnsi="宋体"/>
          <w:b/>
          <w:color w:val="000000"/>
          <w:kern w:val="0"/>
          <w:sz w:val="28"/>
          <w:szCs w:val="28"/>
        </w:rPr>
      </w:pPr>
      <w:r>
        <w:rPr>
          <w:rFonts w:hint="eastAsia" w:ascii="宋体" w:hAnsi="宋体"/>
          <w:b/>
          <w:color w:val="000000"/>
          <w:spacing w:val="8"/>
          <w:kern w:val="0"/>
          <w:sz w:val="32"/>
          <w:szCs w:val="32"/>
        </w:rPr>
        <w:t xml:space="preserve"> </w:t>
      </w:r>
    </w:p>
    <w:p>
      <w:pPr>
        <w:autoSpaceDE w:val="0"/>
        <w:autoSpaceDN w:val="0"/>
        <w:adjustRightInd w:val="0"/>
        <w:snapToGrid w:val="0"/>
        <w:spacing w:line="360" w:lineRule="auto"/>
        <w:jc w:val="center"/>
        <w:rPr>
          <w:rFonts w:hint="default" w:ascii="宋体" w:hAnsi="宋体"/>
          <w:b/>
          <w:color w:val="000000"/>
          <w:kern w:val="0"/>
          <w:sz w:val="24"/>
          <w:lang w:val="en-US"/>
        </w:rPr>
        <w:sectPr>
          <w:headerReference r:id="rId3" w:type="default"/>
          <w:pgSz w:w="11906" w:h="16838"/>
          <w:pgMar w:top="1134" w:right="1134" w:bottom="1134" w:left="1134" w:header="720" w:footer="720" w:gutter="0"/>
          <w:pgBorders>
            <w:top w:val="none" w:sz="0" w:space="0"/>
            <w:left w:val="none" w:sz="0" w:space="0"/>
            <w:bottom w:val="none" w:sz="0" w:space="0"/>
            <w:right w:val="none" w:sz="0" w:space="0"/>
          </w:pgBorders>
          <w:pgNumType w:start="1"/>
          <w:cols w:space="720" w:num="1"/>
          <w:docGrid w:linePitch="286" w:charSpace="0"/>
        </w:sectPr>
      </w:pPr>
      <w:r>
        <w:rPr>
          <w:rFonts w:hint="eastAsia" w:ascii="宋体" w:hAnsi="宋体"/>
          <w:b/>
          <w:color w:val="000000"/>
          <w:kern w:val="0"/>
          <w:sz w:val="28"/>
          <w:szCs w:val="28"/>
        </w:rPr>
        <w:t>二〇二</w:t>
      </w:r>
      <w:r>
        <w:rPr>
          <w:rFonts w:hint="eastAsia" w:ascii="宋体" w:hAnsi="宋体"/>
          <w:b/>
          <w:color w:val="000000"/>
          <w:kern w:val="0"/>
          <w:sz w:val="28"/>
          <w:szCs w:val="28"/>
          <w:lang w:eastAsia="zh-CN"/>
        </w:rPr>
        <w:t>四</w:t>
      </w:r>
      <w:r>
        <w:rPr>
          <w:rFonts w:hint="eastAsia" w:ascii="宋体" w:hAnsi="宋体"/>
          <w:b/>
          <w:color w:val="000000"/>
          <w:kern w:val="0"/>
          <w:sz w:val="28"/>
          <w:szCs w:val="28"/>
        </w:rPr>
        <w:t>年</w:t>
      </w:r>
      <w:r>
        <w:rPr>
          <w:rFonts w:hint="eastAsia" w:ascii="宋体" w:hAnsi="宋体"/>
          <w:b/>
          <w:color w:val="000000"/>
          <w:kern w:val="0"/>
          <w:sz w:val="28"/>
          <w:szCs w:val="28"/>
          <w:lang w:val="en-US" w:eastAsia="zh-CN"/>
        </w:rPr>
        <w:t>七月</w:t>
      </w:r>
    </w:p>
    <w:p>
      <w:pPr>
        <w:pStyle w:val="3"/>
        <w:adjustRightInd w:val="0"/>
        <w:snapToGrid w:val="0"/>
        <w:spacing w:line="240" w:lineRule="auto"/>
        <w:jc w:val="center"/>
        <w:rPr>
          <w:rFonts w:ascii="宋体" w:hAnsi="宋体"/>
          <w:b/>
          <w:snapToGrid w:val="0"/>
          <w:color w:val="000000"/>
          <w:kern w:val="0"/>
          <w:szCs w:val="21"/>
        </w:rPr>
      </w:pPr>
      <w:r>
        <w:rPr>
          <w:rFonts w:ascii="宋体" w:hAnsi="宋体"/>
          <w:color w:val="000000"/>
          <w:sz w:val="32"/>
          <w:szCs w:val="32"/>
        </w:rPr>
        <w:t xml:space="preserve">第一章  </w:t>
      </w:r>
      <w:r>
        <w:rPr>
          <w:rFonts w:hint="eastAsia" w:ascii="宋体" w:hAnsi="宋体"/>
          <w:color w:val="000000"/>
          <w:sz w:val="32"/>
          <w:szCs w:val="32"/>
        </w:rPr>
        <w:t>比选</w:t>
      </w:r>
      <w:r>
        <w:rPr>
          <w:rFonts w:ascii="宋体" w:hAnsi="宋体"/>
          <w:color w:val="000000"/>
          <w:sz w:val="32"/>
          <w:szCs w:val="32"/>
        </w:rPr>
        <w:t>公告</w:t>
      </w:r>
      <w:bookmarkEnd w:id="0"/>
      <w:bookmarkStart w:id="1" w:name="_Toc295409215"/>
      <w:bookmarkStart w:id="2" w:name="_Toc200359427"/>
      <w:bookmarkStart w:id="3" w:name="_Toc200359238"/>
    </w:p>
    <w:bookmarkEnd w:id="1"/>
    <w:bookmarkEnd w:id="2"/>
    <w:bookmarkEnd w:id="3"/>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宋体" w:hAnsi="宋体" w:eastAsia="宋体" w:cs="宋体"/>
          <w:lang w:val="en-US" w:eastAsia="zh-CN"/>
        </w:rPr>
      </w:pPr>
      <w:bookmarkStart w:id="4" w:name="_Toc347232057"/>
      <w:bookmarkStart w:id="5" w:name="_Toc295409216"/>
      <w:bookmarkStart w:id="6" w:name="_Toc200359428"/>
      <w:bookmarkStart w:id="7" w:name="_Toc200359239"/>
      <w:bookmarkStart w:id="8" w:name="_Toc335745330"/>
      <w:bookmarkStart w:id="9" w:name="_Toc342244952"/>
      <w:r>
        <w:rPr>
          <w:rFonts w:hint="eastAsia" w:ascii="宋体" w:hAnsi="宋体" w:eastAsia="宋体" w:cs="宋体"/>
          <w:lang w:val="en-US" w:eastAsia="zh-CN"/>
        </w:rPr>
        <w:t>中国四联仪器仪表集团有限公司（以下简称“四联集团”或“比选人”）根据需要，拟通过比选方式确定2024年四联集团信创</w:t>
      </w:r>
      <w:r>
        <w:rPr>
          <w:rFonts w:hint="eastAsia" w:ascii="宋体" w:hAnsi="宋体" w:cs="宋体"/>
          <w:lang w:val="en-US" w:eastAsia="zh-CN"/>
        </w:rPr>
        <w:t>企业邮箱</w:t>
      </w:r>
      <w:r>
        <w:rPr>
          <w:rFonts w:hint="eastAsia" w:ascii="宋体" w:hAnsi="宋体" w:eastAsia="宋体" w:cs="宋体"/>
          <w:lang w:val="en-US" w:eastAsia="zh-CN"/>
        </w:rPr>
        <w:t>采购合作供应商，具体如下：</w:t>
      </w:r>
    </w:p>
    <w:p>
      <w:pPr>
        <w:keepNext w:val="0"/>
        <w:keepLines w:val="0"/>
        <w:pageBreakBefore w:val="0"/>
        <w:widowControl w:val="0"/>
        <w:kinsoku/>
        <w:wordWrap/>
        <w:overflowPunct/>
        <w:topLinePunct w:val="0"/>
        <w:autoSpaceDE/>
        <w:autoSpaceDN/>
        <w:bidi w:val="0"/>
        <w:adjustRightInd w:val="0"/>
        <w:snapToGrid w:val="0"/>
        <w:spacing w:line="560" w:lineRule="exact"/>
        <w:ind w:firstLine="422" w:firstLineChars="200"/>
        <w:textAlignment w:val="auto"/>
        <w:rPr>
          <w:rFonts w:hint="eastAsia" w:ascii="宋体" w:hAnsi="宋体" w:eastAsia="宋体" w:cs="宋体"/>
          <w:b/>
          <w:color w:val="000000"/>
          <w:szCs w:val="21"/>
        </w:rPr>
      </w:pPr>
      <w:r>
        <w:rPr>
          <w:rFonts w:hint="eastAsia" w:ascii="宋体" w:hAnsi="宋体" w:eastAsia="宋体" w:cs="宋体"/>
          <w:b/>
          <w:color w:val="000000"/>
          <w:szCs w:val="21"/>
          <w:lang w:val="en-US" w:eastAsia="zh-CN"/>
        </w:rPr>
        <w:t>一</w:t>
      </w:r>
      <w:r>
        <w:rPr>
          <w:rFonts w:hint="eastAsia" w:ascii="宋体" w:hAnsi="宋体" w:eastAsia="宋体" w:cs="宋体"/>
          <w:b/>
          <w:color w:val="000000"/>
          <w:szCs w:val="21"/>
        </w:rPr>
        <w:t>、项目概况与比选范围</w:t>
      </w:r>
      <w:bookmarkEnd w:id="4"/>
      <w:bookmarkEnd w:id="5"/>
      <w:bookmarkEnd w:id="6"/>
      <w:bookmarkEnd w:id="7"/>
      <w:bookmarkEnd w:id="8"/>
      <w:bookmarkEnd w:id="9"/>
    </w:p>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textAlignment w:val="auto"/>
        <w:rPr>
          <w:rFonts w:hint="eastAsia" w:ascii="宋体" w:hAnsi="宋体" w:eastAsia="宋体" w:cs="宋体"/>
          <w:color w:val="000000"/>
          <w:szCs w:val="21"/>
        </w:rPr>
      </w:pPr>
      <w:bookmarkStart w:id="10" w:name="_Toc335745331"/>
      <w:bookmarkStart w:id="11" w:name="_Toc200359240"/>
      <w:bookmarkStart w:id="12" w:name="_Toc347232058"/>
      <w:bookmarkStart w:id="13" w:name="_Toc342244953"/>
      <w:bookmarkStart w:id="14" w:name="_Toc200359429"/>
      <w:bookmarkStart w:id="15" w:name="_Toc295409217"/>
      <w:r>
        <w:rPr>
          <w:rFonts w:hint="eastAsia" w:ascii="宋体" w:hAnsi="宋体" w:eastAsia="宋体" w:cs="宋体"/>
          <w:color w:val="000000"/>
          <w:szCs w:val="21"/>
        </w:rPr>
        <w:t>1.项目名称：</w:t>
      </w:r>
      <w:r>
        <w:rPr>
          <w:rFonts w:hint="eastAsia" w:ascii="宋体" w:hAnsi="宋体" w:cs="宋体"/>
          <w:color w:val="000000"/>
          <w:szCs w:val="21"/>
          <w:lang w:val="en-US" w:eastAsia="zh-CN"/>
        </w:rPr>
        <w:t>2024年</w:t>
      </w:r>
      <w:r>
        <w:rPr>
          <w:rFonts w:hint="eastAsia" w:ascii="宋体" w:hAnsi="宋体" w:eastAsia="宋体" w:cs="宋体"/>
          <w:color w:val="000000"/>
          <w:szCs w:val="21"/>
          <w:lang w:eastAsia="zh-CN"/>
        </w:rPr>
        <w:t>四联集团信创</w:t>
      </w:r>
      <w:r>
        <w:rPr>
          <w:rFonts w:hint="eastAsia" w:ascii="宋体" w:hAnsi="宋体" w:cs="宋体"/>
          <w:color w:val="000000"/>
          <w:szCs w:val="21"/>
          <w:lang w:eastAsia="zh-CN"/>
        </w:rPr>
        <w:t>企业邮箱</w:t>
      </w:r>
      <w:r>
        <w:rPr>
          <w:rFonts w:hint="eastAsia" w:ascii="宋体" w:hAnsi="宋体" w:eastAsia="宋体" w:cs="宋体"/>
          <w:color w:val="000000"/>
          <w:szCs w:val="21"/>
          <w:lang w:eastAsia="zh-CN"/>
        </w:rPr>
        <w:t>采购比选</w:t>
      </w:r>
      <w:r>
        <w:rPr>
          <w:rFonts w:hint="eastAsia" w:ascii="宋体" w:hAnsi="宋体" w:eastAsia="宋体" w:cs="宋体"/>
          <w:color w:val="000000"/>
          <w:szCs w:val="21"/>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textAlignment w:val="auto"/>
        <w:rPr>
          <w:rFonts w:hint="eastAsia" w:ascii="宋体" w:hAnsi="宋体" w:eastAsia="宋体" w:cs="宋体"/>
          <w:color w:val="000000"/>
          <w:szCs w:val="21"/>
        </w:rPr>
      </w:pPr>
      <w:r>
        <w:rPr>
          <w:rFonts w:hint="eastAsia" w:ascii="宋体" w:hAnsi="宋体" w:eastAsia="宋体" w:cs="宋体"/>
          <w:color w:val="000000"/>
          <w:szCs w:val="21"/>
        </w:rPr>
        <w:t>2.项目地点：重庆市北碚区蔡家岗镇同熙路99号。</w:t>
      </w:r>
    </w:p>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textAlignment w:val="auto"/>
        <w:rPr>
          <w:rFonts w:hint="eastAsia" w:ascii="宋体" w:hAnsi="宋体" w:cs="宋体"/>
          <w:color w:val="000000"/>
          <w:szCs w:val="21"/>
          <w:lang w:eastAsia="zh-CN"/>
        </w:rPr>
      </w:pPr>
      <w:r>
        <w:rPr>
          <w:rFonts w:hint="eastAsia" w:ascii="宋体" w:hAnsi="宋体" w:cs="宋体"/>
          <w:color w:val="000000"/>
          <w:szCs w:val="21"/>
          <w:lang w:val="en-US" w:eastAsia="zh-CN"/>
        </w:rPr>
        <w:t>3</w:t>
      </w:r>
      <w:r>
        <w:rPr>
          <w:rFonts w:hint="eastAsia" w:ascii="宋体" w:hAnsi="宋体" w:eastAsia="宋体" w:cs="宋体"/>
          <w:color w:val="000000"/>
          <w:szCs w:val="21"/>
        </w:rPr>
        <w:t>.比选范围：</w:t>
      </w:r>
      <w:r>
        <w:rPr>
          <w:rFonts w:hint="eastAsia" w:ascii="宋体" w:hAnsi="宋体" w:eastAsia="宋体" w:cs="宋体"/>
          <w:color w:val="000000"/>
          <w:szCs w:val="21"/>
          <w:lang w:eastAsia="zh-CN"/>
        </w:rPr>
        <w:t>信创</w:t>
      </w:r>
      <w:r>
        <w:rPr>
          <w:rFonts w:hint="eastAsia" w:ascii="宋体" w:hAnsi="宋体" w:cs="宋体"/>
          <w:color w:val="000000"/>
          <w:szCs w:val="21"/>
          <w:lang w:eastAsia="zh-CN"/>
        </w:rPr>
        <w:t>企业邮箱</w:t>
      </w:r>
      <w:r>
        <w:rPr>
          <w:rFonts w:hint="eastAsia" w:ascii="宋体" w:hAnsi="宋体" w:cs="宋体"/>
          <w:color w:val="000000"/>
          <w:szCs w:val="21"/>
          <w:lang w:val="en-US" w:eastAsia="zh-CN"/>
        </w:rPr>
        <w:t>（103个账户，两年服务）</w:t>
      </w:r>
      <w:r>
        <w:rPr>
          <w:rFonts w:hint="eastAsia" w:ascii="宋体" w:hAnsi="宋体" w:cs="宋体"/>
          <w:color w:val="000000"/>
          <w:szCs w:val="21"/>
          <w:lang w:eastAsia="zh-CN"/>
        </w:rPr>
        <w:t>。</w:t>
      </w:r>
    </w:p>
    <w:bookmarkEnd w:id="10"/>
    <w:bookmarkEnd w:id="11"/>
    <w:bookmarkEnd w:id="12"/>
    <w:bookmarkEnd w:id="13"/>
    <w:bookmarkEnd w:id="14"/>
    <w:bookmarkEnd w:id="15"/>
    <w:p>
      <w:pPr>
        <w:keepNext w:val="0"/>
        <w:keepLines w:val="0"/>
        <w:pageBreakBefore w:val="0"/>
        <w:widowControl w:val="0"/>
        <w:kinsoku/>
        <w:wordWrap/>
        <w:overflowPunct/>
        <w:topLinePunct w:val="0"/>
        <w:autoSpaceDE/>
        <w:autoSpaceDN/>
        <w:bidi w:val="0"/>
        <w:adjustRightInd/>
        <w:snapToGrid/>
        <w:spacing w:line="560" w:lineRule="exact"/>
        <w:ind w:firstLine="422" w:firstLineChars="200"/>
        <w:textAlignment w:val="auto"/>
        <w:rPr>
          <w:rFonts w:hint="eastAsia" w:ascii="宋体" w:hAnsi="宋体" w:eastAsia="宋体" w:cs="宋体"/>
          <w:b/>
          <w:bCs/>
          <w:lang w:val="en-US" w:eastAsia="zh-CN"/>
        </w:rPr>
      </w:pPr>
      <w:bookmarkStart w:id="16" w:name="_Toc335745332"/>
      <w:bookmarkStart w:id="17" w:name="_Toc347232059"/>
      <w:bookmarkStart w:id="18" w:name="_Toc200359430"/>
      <w:bookmarkStart w:id="19" w:name="_Toc342244954"/>
      <w:bookmarkStart w:id="20" w:name="_Toc295409218"/>
      <w:bookmarkStart w:id="21" w:name="_Toc200359241"/>
      <w:r>
        <w:rPr>
          <w:rFonts w:hint="eastAsia" w:ascii="宋体" w:hAnsi="宋体" w:eastAsia="宋体" w:cs="宋体"/>
          <w:b/>
          <w:bCs/>
          <w:lang w:val="en-US" w:eastAsia="zh-CN"/>
        </w:rPr>
        <w:t>二、比选人资格要求</w:t>
      </w:r>
    </w:p>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1.比选申请人具有独立法人资格并依法取得企业营业执照，营业执照处于有效期。</w:t>
      </w:r>
    </w:p>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2.比选申请人近3年（比选截止时间前36个月）承接过</w:t>
      </w:r>
      <w:r>
        <w:rPr>
          <w:rFonts w:hint="eastAsia" w:ascii="宋体" w:hAnsi="宋体" w:eastAsia="宋体" w:cs="宋体"/>
          <w:color w:val="000000"/>
          <w:szCs w:val="21"/>
          <w:lang w:eastAsia="zh-CN"/>
        </w:rPr>
        <w:t>信创</w:t>
      </w:r>
      <w:r>
        <w:rPr>
          <w:rFonts w:hint="eastAsia" w:ascii="宋体" w:hAnsi="宋体" w:cs="宋体"/>
          <w:color w:val="000000"/>
          <w:szCs w:val="21"/>
          <w:lang w:eastAsia="zh-CN"/>
        </w:rPr>
        <w:t>企业邮箱销售及</w:t>
      </w:r>
      <w:r>
        <w:rPr>
          <w:rFonts w:hint="eastAsia" w:ascii="宋体" w:hAnsi="宋体" w:cs="宋体"/>
          <w:color w:val="000000"/>
          <w:szCs w:val="21"/>
          <w:lang w:val="en-US" w:eastAsia="zh-CN"/>
        </w:rPr>
        <w:t>技术支持项目等；具有信创</w:t>
      </w:r>
      <w:r>
        <w:rPr>
          <w:rFonts w:hint="eastAsia" w:ascii="宋体" w:hAnsi="宋体" w:cs="宋体"/>
          <w:color w:val="000000"/>
          <w:szCs w:val="21"/>
          <w:lang w:eastAsia="zh-CN"/>
        </w:rPr>
        <w:t>企业邮箱</w:t>
      </w:r>
      <w:r>
        <w:rPr>
          <w:rFonts w:hint="eastAsia" w:ascii="宋体" w:hAnsi="宋体" w:cs="宋体"/>
          <w:color w:val="000000"/>
          <w:szCs w:val="21"/>
          <w:lang w:val="en-US" w:eastAsia="zh-CN"/>
        </w:rPr>
        <w:t xml:space="preserve">产品售后维护经验以及技术支持相关资质也可提供证明资料。（业绩证明材料以合同为准，业绩计算时间以合同中签订日期为准） </w:t>
      </w:r>
    </w:p>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3.在“信用中国”网站中查询信用报告，没有存在失信等记录。</w:t>
      </w:r>
    </w:p>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4.近三年内在经营活动及招投标活动中无违法、违约等不良记录，应提供证明。（格式自拟，加盖公章，法定代表人签字或盖章）；</w:t>
      </w:r>
    </w:p>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5.本次比选不接受联合体参加申请；</w:t>
      </w:r>
    </w:p>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textAlignment w:val="auto"/>
        <w:rPr>
          <w:rFonts w:hint="eastAsia"/>
          <w:lang w:val="en-US" w:eastAsia="zh-CN"/>
        </w:rPr>
      </w:pPr>
      <w:r>
        <w:rPr>
          <w:rFonts w:hint="eastAsia" w:ascii="宋体" w:hAnsi="宋体" w:cs="宋体"/>
          <w:color w:val="000000"/>
          <w:szCs w:val="21"/>
          <w:lang w:val="en-US" w:eastAsia="zh-CN"/>
        </w:rPr>
        <w:t>6.比选申请人承诺中标后提供对原企业邮箱文件免费迁移服务。</w:t>
      </w:r>
    </w:p>
    <w:p>
      <w:pPr>
        <w:keepNext w:val="0"/>
        <w:keepLines w:val="0"/>
        <w:pageBreakBefore w:val="0"/>
        <w:widowControl w:val="0"/>
        <w:kinsoku/>
        <w:wordWrap/>
        <w:overflowPunct/>
        <w:topLinePunct w:val="0"/>
        <w:autoSpaceDE/>
        <w:autoSpaceDN/>
        <w:bidi w:val="0"/>
        <w:adjustRightInd w:val="0"/>
        <w:snapToGrid w:val="0"/>
        <w:spacing w:line="560" w:lineRule="exact"/>
        <w:ind w:firstLine="422" w:firstLineChars="200"/>
        <w:textAlignment w:val="auto"/>
        <w:rPr>
          <w:rFonts w:hint="eastAsia" w:ascii="宋体" w:hAnsi="宋体" w:eastAsia="宋体" w:cs="宋体"/>
          <w:b/>
          <w:color w:val="000000"/>
          <w:szCs w:val="21"/>
        </w:rPr>
      </w:pPr>
      <w:r>
        <w:rPr>
          <w:rFonts w:hint="eastAsia" w:ascii="宋体" w:hAnsi="宋体" w:eastAsia="宋体" w:cs="宋体"/>
          <w:b/>
          <w:color w:val="000000"/>
          <w:szCs w:val="21"/>
          <w:lang w:val="en-US" w:eastAsia="zh-CN"/>
        </w:rPr>
        <w:t>三</w:t>
      </w:r>
      <w:r>
        <w:rPr>
          <w:rFonts w:hint="eastAsia" w:ascii="宋体" w:hAnsi="宋体" w:eastAsia="宋体" w:cs="宋体"/>
          <w:b/>
          <w:color w:val="000000"/>
          <w:szCs w:val="21"/>
        </w:rPr>
        <w:t>、比选文件的获取</w:t>
      </w:r>
      <w:bookmarkEnd w:id="16"/>
      <w:bookmarkEnd w:id="17"/>
      <w:bookmarkEnd w:id="18"/>
      <w:bookmarkEnd w:id="19"/>
      <w:bookmarkEnd w:id="20"/>
      <w:bookmarkEnd w:id="21"/>
    </w:p>
    <w:p>
      <w:pPr>
        <w:keepNext w:val="0"/>
        <w:keepLines w:val="0"/>
        <w:pageBreakBefore w:val="0"/>
        <w:widowControl w:val="0"/>
        <w:kinsoku/>
        <w:wordWrap/>
        <w:overflowPunct/>
        <w:topLinePunct w:val="0"/>
        <w:autoSpaceDE/>
        <w:autoSpaceDN/>
        <w:bidi w:val="0"/>
        <w:spacing w:line="560" w:lineRule="exact"/>
        <w:ind w:firstLine="420" w:firstLineChars="200"/>
        <w:textAlignment w:val="auto"/>
        <w:rPr>
          <w:rFonts w:hint="eastAsia" w:ascii="宋体" w:hAnsi="宋体" w:eastAsia="宋体" w:cs="宋体"/>
          <w:color w:val="FF0000"/>
          <w:u w:val="single"/>
        </w:rPr>
      </w:pPr>
      <w:bookmarkStart w:id="22" w:name="_Toc200359431"/>
      <w:bookmarkStart w:id="23" w:name="_Toc200359242"/>
      <w:bookmarkStart w:id="24" w:name="_Toc295409219"/>
      <w:r>
        <w:rPr>
          <w:rFonts w:hint="eastAsia" w:ascii="宋体" w:hAnsi="宋体" w:eastAsia="宋体" w:cs="宋体"/>
          <w:color w:val="000000"/>
          <w:szCs w:val="21"/>
        </w:rPr>
        <w:t>本项目比选不</w:t>
      </w:r>
      <w:r>
        <w:rPr>
          <w:rFonts w:hint="eastAsia" w:ascii="宋体" w:hAnsi="宋体" w:eastAsia="宋体" w:cs="宋体"/>
          <w:szCs w:val="21"/>
        </w:rPr>
        <w:t>需报名，凡有意参加者，自行下载比选申请文件</w:t>
      </w:r>
      <w:r>
        <w:rPr>
          <w:rFonts w:hint="eastAsia" w:ascii="宋体" w:hAnsi="宋体" w:eastAsia="宋体" w:cs="宋体"/>
        </w:rPr>
        <w:t>。</w:t>
      </w:r>
    </w:p>
    <w:bookmarkEnd w:id="22"/>
    <w:bookmarkEnd w:id="23"/>
    <w:bookmarkEnd w:id="24"/>
    <w:p>
      <w:pPr>
        <w:keepNext w:val="0"/>
        <w:keepLines w:val="0"/>
        <w:pageBreakBefore w:val="0"/>
        <w:widowControl w:val="0"/>
        <w:kinsoku/>
        <w:wordWrap/>
        <w:overflowPunct/>
        <w:topLinePunct w:val="0"/>
        <w:autoSpaceDE/>
        <w:autoSpaceDN/>
        <w:bidi w:val="0"/>
        <w:spacing w:line="560" w:lineRule="exact"/>
        <w:ind w:firstLine="422" w:firstLineChars="200"/>
        <w:textAlignment w:val="auto"/>
        <w:rPr>
          <w:rFonts w:hint="eastAsia" w:ascii="宋体" w:hAnsi="宋体" w:eastAsia="宋体" w:cs="宋体"/>
          <w:b/>
          <w:bCs/>
        </w:rPr>
      </w:pPr>
      <w:bookmarkStart w:id="25" w:name="_Toc224103315"/>
      <w:r>
        <w:rPr>
          <w:rFonts w:hint="eastAsia" w:ascii="宋体" w:hAnsi="宋体" w:eastAsia="宋体" w:cs="宋体"/>
          <w:b/>
          <w:bCs/>
          <w:lang w:val="en-US" w:eastAsia="zh-CN"/>
        </w:rPr>
        <w:t>四</w:t>
      </w:r>
      <w:r>
        <w:rPr>
          <w:rFonts w:hint="eastAsia" w:ascii="宋体" w:hAnsi="宋体" w:eastAsia="宋体" w:cs="宋体"/>
          <w:b/>
          <w:bCs/>
        </w:rPr>
        <w:t>、联系方式</w:t>
      </w:r>
    </w:p>
    <w:p>
      <w:pPr>
        <w:keepNext w:val="0"/>
        <w:keepLines w:val="0"/>
        <w:pageBreakBefore w:val="0"/>
        <w:widowControl w:val="0"/>
        <w:kinsoku/>
        <w:wordWrap/>
        <w:overflowPunct/>
        <w:topLinePunct w:val="0"/>
        <w:autoSpaceDE/>
        <w:autoSpaceDN/>
        <w:bidi w:val="0"/>
        <w:snapToGrid w:val="0"/>
        <w:spacing w:line="560" w:lineRule="exact"/>
        <w:ind w:firstLine="420" w:firstLineChars="200"/>
        <w:textAlignment w:val="auto"/>
        <w:rPr>
          <w:rFonts w:hint="eastAsia" w:ascii="宋体" w:hAnsi="宋体" w:eastAsia="宋体" w:cs="宋体"/>
          <w:color w:val="000000"/>
          <w:szCs w:val="21"/>
        </w:rPr>
      </w:pPr>
      <w:r>
        <w:rPr>
          <w:rFonts w:hint="eastAsia" w:ascii="宋体" w:hAnsi="宋体" w:eastAsia="宋体" w:cs="宋体"/>
          <w:color w:val="000000"/>
          <w:szCs w:val="21"/>
        </w:rPr>
        <w:t>比选人：</w:t>
      </w:r>
      <w:r>
        <w:rPr>
          <w:rFonts w:hint="eastAsia" w:ascii="宋体" w:hAnsi="宋体" w:eastAsia="宋体" w:cs="宋体"/>
          <w:snapToGrid w:val="0"/>
          <w:color w:val="000000"/>
          <w:kern w:val="0"/>
          <w:szCs w:val="21"/>
        </w:rPr>
        <w:t>中国四联仪器仪表集团有限公司</w:t>
      </w:r>
    </w:p>
    <w:p>
      <w:pPr>
        <w:keepNext w:val="0"/>
        <w:keepLines w:val="0"/>
        <w:pageBreakBefore w:val="0"/>
        <w:widowControl w:val="0"/>
        <w:kinsoku/>
        <w:wordWrap/>
        <w:overflowPunct/>
        <w:topLinePunct w:val="0"/>
        <w:autoSpaceDE/>
        <w:autoSpaceDN/>
        <w:bidi w:val="0"/>
        <w:snapToGrid w:val="0"/>
        <w:spacing w:line="560" w:lineRule="exact"/>
        <w:ind w:firstLine="420" w:firstLineChars="200"/>
        <w:textAlignment w:val="auto"/>
        <w:rPr>
          <w:rFonts w:hint="eastAsia" w:ascii="宋体" w:hAnsi="宋体" w:eastAsia="宋体" w:cs="宋体"/>
          <w:color w:val="000000"/>
          <w:szCs w:val="21"/>
        </w:rPr>
      </w:pPr>
      <w:r>
        <w:rPr>
          <w:rFonts w:hint="eastAsia" w:ascii="宋体" w:hAnsi="宋体" w:eastAsia="宋体" w:cs="宋体"/>
          <w:color w:val="000000"/>
          <w:szCs w:val="21"/>
        </w:rPr>
        <w:t xml:space="preserve">地 </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rPr>
        <w:t>址：重庆市北碚区蔡家岗镇同熙路99号</w:t>
      </w:r>
    </w:p>
    <w:p>
      <w:pPr>
        <w:keepNext w:val="0"/>
        <w:keepLines w:val="0"/>
        <w:pageBreakBefore w:val="0"/>
        <w:widowControl w:val="0"/>
        <w:kinsoku/>
        <w:wordWrap/>
        <w:overflowPunct/>
        <w:topLinePunct w:val="0"/>
        <w:autoSpaceDE/>
        <w:autoSpaceDN/>
        <w:bidi w:val="0"/>
        <w:snapToGrid w:val="0"/>
        <w:spacing w:line="560" w:lineRule="exact"/>
        <w:ind w:firstLine="420" w:firstLineChars="200"/>
        <w:textAlignment w:val="auto"/>
        <w:rPr>
          <w:b/>
          <w:color w:val="000000"/>
          <w:sz w:val="32"/>
          <w:szCs w:val="32"/>
        </w:rPr>
      </w:pPr>
      <w:r>
        <w:rPr>
          <w:rFonts w:hint="eastAsia" w:ascii="宋体" w:hAnsi="宋体" w:eastAsia="宋体" w:cs="宋体"/>
          <w:color w:val="000000"/>
          <w:szCs w:val="21"/>
        </w:rPr>
        <w:t>联系人：</w:t>
      </w:r>
      <w:r>
        <w:rPr>
          <w:rFonts w:hint="eastAsia" w:ascii="宋体" w:hAnsi="宋体" w:eastAsia="宋体" w:cs="宋体"/>
          <w:color w:val="000000"/>
          <w:szCs w:val="21"/>
          <w:lang w:val="en-US" w:eastAsia="zh-CN"/>
        </w:rPr>
        <w:t>魏老师</w:t>
      </w:r>
      <w:r>
        <w:rPr>
          <w:rFonts w:hint="eastAsia" w:ascii="宋体" w:hAnsi="宋体" w:cs="宋体"/>
          <w:color w:val="000000"/>
          <w:szCs w:val="21"/>
          <w:lang w:val="en-US" w:eastAsia="zh-CN"/>
        </w:rPr>
        <w:t xml:space="preserve">  </w:t>
      </w:r>
      <w:r>
        <w:rPr>
          <w:rFonts w:hint="eastAsia" w:ascii="宋体" w:hAnsi="宋体" w:cs="宋体"/>
          <w:color w:val="000000"/>
          <w:szCs w:val="21"/>
          <w:lang w:eastAsia="zh-CN"/>
        </w:rPr>
        <w:t>手机</w:t>
      </w:r>
      <w:r>
        <w:rPr>
          <w:rFonts w:hint="eastAsia" w:ascii="宋体" w:hAnsi="宋体" w:eastAsia="宋体" w:cs="宋体"/>
          <w:color w:val="000000"/>
          <w:szCs w:val="21"/>
        </w:rPr>
        <w:t>：15123139437</w:t>
      </w:r>
      <w:bookmarkStart w:id="26" w:name="_Toc432171175"/>
    </w:p>
    <w:p>
      <w:pPr>
        <w:jc w:val="center"/>
        <w:rPr>
          <w:b/>
          <w:color w:val="000000"/>
          <w:sz w:val="32"/>
          <w:szCs w:val="32"/>
        </w:rPr>
      </w:pPr>
    </w:p>
    <w:p>
      <w:pPr>
        <w:jc w:val="center"/>
        <w:rPr>
          <w:b/>
          <w:color w:val="000000"/>
          <w:sz w:val="32"/>
          <w:szCs w:val="32"/>
        </w:rPr>
      </w:pPr>
    </w:p>
    <w:p>
      <w:pPr>
        <w:jc w:val="center"/>
        <w:rPr>
          <w:b/>
          <w:color w:val="000000"/>
          <w:sz w:val="32"/>
          <w:szCs w:val="32"/>
        </w:rPr>
      </w:pPr>
    </w:p>
    <w:p>
      <w:pPr>
        <w:jc w:val="center"/>
        <w:rPr>
          <w:b/>
          <w:color w:val="000000"/>
          <w:sz w:val="32"/>
          <w:szCs w:val="32"/>
        </w:rPr>
      </w:pPr>
      <w:r>
        <w:rPr>
          <w:b/>
          <w:color w:val="000000"/>
          <w:sz w:val="32"/>
          <w:szCs w:val="32"/>
        </w:rPr>
        <w:t xml:space="preserve">第二章 </w:t>
      </w:r>
      <w:r>
        <w:rPr>
          <w:rFonts w:hint="eastAsia"/>
          <w:b/>
          <w:color w:val="000000"/>
          <w:sz w:val="32"/>
          <w:szCs w:val="32"/>
        </w:rPr>
        <w:t>比选</w:t>
      </w:r>
      <w:r>
        <w:rPr>
          <w:b/>
          <w:color w:val="000000"/>
          <w:sz w:val="32"/>
          <w:szCs w:val="32"/>
        </w:rPr>
        <w:t>须知</w:t>
      </w:r>
      <w:bookmarkEnd w:id="25"/>
      <w:bookmarkEnd w:id="26"/>
    </w:p>
    <w:p>
      <w:pPr>
        <w:spacing w:line="276" w:lineRule="auto"/>
        <w:jc w:val="left"/>
        <w:rPr>
          <w:rFonts w:ascii="宋体" w:hAnsi="宋体"/>
          <w:b/>
          <w:color w:val="000000"/>
          <w:sz w:val="24"/>
        </w:rPr>
      </w:pPr>
    </w:p>
    <w:tbl>
      <w:tblPr>
        <w:tblStyle w:val="8"/>
        <w:tblW w:w="10207"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1942"/>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77" w:type="dxa"/>
            <w:vAlign w:val="center"/>
          </w:tcPr>
          <w:p>
            <w:pPr>
              <w:spacing w:line="300" w:lineRule="exact"/>
              <w:jc w:val="center"/>
              <w:rPr>
                <w:rFonts w:ascii="宋体" w:hAnsi="宋体" w:cs="宋体"/>
                <w:b/>
                <w:color w:val="000000"/>
                <w:szCs w:val="21"/>
              </w:rPr>
            </w:pPr>
            <w:r>
              <w:rPr>
                <w:rFonts w:hint="eastAsia" w:ascii="宋体" w:hAnsi="宋体" w:cs="宋体"/>
                <w:b/>
                <w:color w:val="000000"/>
                <w:szCs w:val="21"/>
              </w:rPr>
              <w:t>条款号</w:t>
            </w:r>
          </w:p>
        </w:tc>
        <w:tc>
          <w:tcPr>
            <w:tcW w:w="1942" w:type="dxa"/>
            <w:vAlign w:val="center"/>
          </w:tcPr>
          <w:p>
            <w:pPr>
              <w:spacing w:line="300" w:lineRule="exact"/>
              <w:jc w:val="center"/>
              <w:rPr>
                <w:rFonts w:ascii="宋体" w:hAnsi="宋体" w:cs="宋体"/>
                <w:b/>
                <w:color w:val="000000"/>
                <w:szCs w:val="21"/>
              </w:rPr>
            </w:pPr>
            <w:r>
              <w:rPr>
                <w:rFonts w:hint="eastAsia" w:ascii="宋体" w:hAnsi="宋体" w:cs="宋体"/>
                <w:b/>
                <w:color w:val="000000"/>
                <w:szCs w:val="21"/>
              </w:rPr>
              <w:t>条款名称</w:t>
            </w:r>
          </w:p>
        </w:tc>
        <w:tc>
          <w:tcPr>
            <w:tcW w:w="7088" w:type="dxa"/>
            <w:vAlign w:val="center"/>
          </w:tcPr>
          <w:p>
            <w:pPr>
              <w:spacing w:line="300" w:lineRule="exact"/>
              <w:jc w:val="center"/>
              <w:rPr>
                <w:rFonts w:ascii="宋体" w:hAnsi="宋体" w:cs="宋体"/>
                <w:b/>
                <w:color w:val="000000"/>
                <w:szCs w:val="21"/>
              </w:rPr>
            </w:pPr>
            <w:r>
              <w:rPr>
                <w:rFonts w:hint="eastAsia" w:ascii="宋体" w:hAnsi="宋体" w:cs="宋体"/>
                <w:b/>
                <w:color w:val="000000"/>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77" w:type="dxa"/>
            <w:vAlign w:val="center"/>
          </w:tcPr>
          <w:p>
            <w:pPr>
              <w:adjustRightInd w:val="0"/>
              <w:snapToGrid w:val="0"/>
              <w:spacing w:line="300" w:lineRule="exact"/>
              <w:jc w:val="center"/>
              <w:rPr>
                <w:rFonts w:ascii="宋体" w:hAnsi="宋体" w:cs="宋体"/>
                <w:color w:val="000000"/>
                <w:kern w:val="0"/>
                <w:szCs w:val="21"/>
              </w:rPr>
            </w:pPr>
            <w:r>
              <w:rPr>
                <w:rFonts w:ascii="宋体" w:hAnsi="宋体" w:cs="宋体"/>
                <w:color w:val="000000"/>
                <w:kern w:val="0"/>
                <w:szCs w:val="21"/>
              </w:rPr>
              <w:t>1</w:t>
            </w:r>
          </w:p>
        </w:tc>
        <w:tc>
          <w:tcPr>
            <w:tcW w:w="1942" w:type="dxa"/>
            <w:vAlign w:val="center"/>
          </w:tcPr>
          <w:p>
            <w:pPr>
              <w:spacing w:line="300" w:lineRule="exact"/>
              <w:jc w:val="center"/>
              <w:rPr>
                <w:rFonts w:ascii="宋体" w:hAnsi="宋体" w:cs="宋体"/>
                <w:color w:val="000000"/>
                <w:szCs w:val="21"/>
              </w:rPr>
            </w:pPr>
            <w:r>
              <w:rPr>
                <w:rFonts w:hint="eastAsia" w:ascii="宋体" w:hAnsi="宋体" w:cs="宋体"/>
                <w:color w:val="000000"/>
                <w:szCs w:val="21"/>
              </w:rPr>
              <w:t>比选</w:t>
            </w:r>
            <w:r>
              <w:rPr>
                <w:rFonts w:ascii="宋体" w:hAnsi="宋体" w:cs="宋体"/>
                <w:color w:val="000000"/>
                <w:szCs w:val="21"/>
              </w:rPr>
              <w:t>人</w:t>
            </w:r>
          </w:p>
        </w:tc>
        <w:tc>
          <w:tcPr>
            <w:tcW w:w="7088" w:type="dxa"/>
            <w:vAlign w:val="center"/>
          </w:tcPr>
          <w:p>
            <w:pPr>
              <w:spacing w:line="300" w:lineRule="exact"/>
              <w:jc w:val="left"/>
              <w:rPr>
                <w:rFonts w:ascii="宋体" w:hAnsi="宋体"/>
                <w:bCs/>
                <w:color w:val="000000"/>
                <w:szCs w:val="21"/>
              </w:rPr>
            </w:pPr>
            <w:r>
              <w:rPr>
                <w:rFonts w:hint="eastAsia" w:ascii="宋体" w:hAnsi="宋体" w:cs="MingLiU"/>
                <w:snapToGrid w:val="0"/>
                <w:color w:val="000000"/>
                <w:kern w:val="0"/>
                <w:szCs w:val="21"/>
              </w:rPr>
              <w:t>中国四联仪器仪表集团有限公司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77" w:type="dxa"/>
            <w:vAlign w:val="center"/>
          </w:tcPr>
          <w:p>
            <w:pPr>
              <w:adjustRightInd w:val="0"/>
              <w:snapToGrid w:val="0"/>
              <w:spacing w:line="300" w:lineRule="exact"/>
              <w:jc w:val="center"/>
              <w:rPr>
                <w:rFonts w:ascii="宋体" w:hAnsi="宋体" w:cs="宋体"/>
                <w:color w:val="000000"/>
                <w:kern w:val="0"/>
                <w:szCs w:val="21"/>
              </w:rPr>
            </w:pPr>
            <w:r>
              <w:rPr>
                <w:rFonts w:ascii="宋体" w:hAnsi="宋体" w:cs="宋体"/>
                <w:color w:val="000000"/>
                <w:kern w:val="0"/>
                <w:szCs w:val="21"/>
              </w:rPr>
              <w:t>2</w:t>
            </w:r>
          </w:p>
        </w:tc>
        <w:tc>
          <w:tcPr>
            <w:tcW w:w="1942" w:type="dxa"/>
            <w:vAlign w:val="center"/>
          </w:tcPr>
          <w:p>
            <w:pPr>
              <w:spacing w:line="300" w:lineRule="exact"/>
              <w:jc w:val="center"/>
              <w:rPr>
                <w:rFonts w:ascii="宋体" w:hAnsi="宋体" w:cs="宋体"/>
                <w:color w:val="000000"/>
                <w:szCs w:val="21"/>
              </w:rPr>
            </w:pPr>
            <w:r>
              <w:rPr>
                <w:rFonts w:hint="eastAsia" w:ascii="宋体" w:hAnsi="宋体" w:cs="宋体"/>
                <w:color w:val="000000"/>
                <w:szCs w:val="21"/>
              </w:rPr>
              <w:t>项目名称</w:t>
            </w:r>
          </w:p>
        </w:tc>
        <w:tc>
          <w:tcPr>
            <w:tcW w:w="7088" w:type="dxa"/>
            <w:vAlign w:val="center"/>
          </w:tcPr>
          <w:p>
            <w:pPr>
              <w:spacing w:line="300" w:lineRule="exact"/>
              <w:jc w:val="left"/>
              <w:rPr>
                <w:rFonts w:ascii="宋体" w:hAnsi="宋体" w:cs="宋体"/>
                <w:bCs/>
                <w:color w:val="000000"/>
                <w:szCs w:val="21"/>
              </w:rPr>
            </w:pPr>
            <w:r>
              <w:rPr>
                <w:rFonts w:hint="eastAsia" w:ascii="宋体" w:hAnsi="宋体" w:cs="宋体"/>
                <w:color w:val="000000"/>
                <w:szCs w:val="21"/>
                <w:lang w:val="en-US" w:eastAsia="zh-CN"/>
              </w:rPr>
              <w:t>2024年</w:t>
            </w:r>
            <w:r>
              <w:rPr>
                <w:rFonts w:hint="eastAsia" w:ascii="宋体" w:hAnsi="宋体" w:eastAsia="宋体" w:cs="宋体"/>
                <w:color w:val="000000"/>
                <w:szCs w:val="21"/>
                <w:lang w:eastAsia="zh-CN"/>
              </w:rPr>
              <w:t>信创</w:t>
            </w:r>
            <w:r>
              <w:rPr>
                <w:rFonts w:hint="eastAsia" w:ascii="宋体" w:hAnsi="宋体" w:cs="宋体"/>
                <w:color w:val="000000"/>
                <w:szCs w:val="21"/>
                <w:lang w:eastAsia="zh-CN"/>
              </w:rPr>
              <w:t>企业邮箱采购比选</w:t>
            </w:r>
            <w:r>
              <w:rPr>
                <w:rFonts w:hint="eastAsia" w:ascii="宋体" w:hAnsi="宋体" w:eastAsia="宋体" w:cs="宋体"/>
                <w:b w:val="0"/>
                <w:bCs/>
                <w:color w:val="000000"/>
                <w:sz w:val="21"/>
                <w:szCs w:val="21"/>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177" w:type="dxa"/>
            <w:vAlign w:val="center"/>
          </w:tcPr>
          <w:p>
            <w:pPr>
              <w:adjustRightInd w:val="0"/>
              <w:snapToGrid w:val="0"/>
              <w:spacing w:line="300" w:lineRule="exact"/>
              <w:jc w:val="center"/>
              <w:rPr>
                <w:rFonts w:ascii="宋体" w:hAnsi="宋体" w:cs="宋体"/>
                <w:color w:val="000000"/>
                <w:kern w:val="0"/>
                <w:szCs w:val="21"/>
              </w:rPr>
            </w:pPr>
            <w:r>
              <w:rPr>
                <w:rFonts w:ascii="宋体" w:hAnsi="宋体" w:cs="宋体"/>
                <w:color w:val="000000"/>
                <w:kern w:val="0"/>
                <w:szCs w:val="21"/>
              </w:rPr>
              <w:t>3</w:t>
            </w:r>
          </w:p>
        </w:tc>
        <w:tc>
          <w:tcPr>
            <w:tcW w:w="1942" w:type="dxa"/>
            <w:vAlign w:val="center"/>
          </w:tcPr>
          <w:p>
            <w:pPr>
              <w:spacing w:line="300" w:lineRule="exact"/>
              <w:jc w:val="center"/>
              <w:rPr>
                <w:rFonts w:ascii="宋体" w:hAnsi="宋体" w:cs="宋体"/>
                <w:color w:val="000000"/>
                <w:szCs w:val="21"/>
              </w:rPr>
            </w:pPr>
            <w:r>
              <w:rPr>
                <w:rFonts w:hint="eastAsia" w:ascii="宋体" w:hAnsi="宋体" w:cs="宋体"/>
                <w:color w:val="000000"/>
                <w:szCs w:val="21"/>
                <w:lang w:val="en-US" w:eastAsia="zh-CN"/>
              </w:rPr>
              <w:t>比选</w:t>
            </w:r>
            <w:r>
              <w:rPr>
                <w:rFonts w:hint="eastAsia" w:ascii="宋体" w:hAnsi="宋体" w:cs="宋体"/>
                <w:color w:val="000000"/>
                <w:szCs w:val="21"/>
              </w:rPr>
              <w:t>地点</w:t>
            </w:r>
          </w:p>
        </w:tc>
        <w:tc>
          <w:tcPr>
            <w:tcW w:w="7088" w:type="dxa"/>
            <w:vAlign w:val="center"/>
          </w:tcPr>
          <w:p>
            <w:pPr>
              <w:adjustRightInd w:val="0"/>
              <w:snapToGrid w:val="0"/>
              <w:spacing w:line="300" w:lineRule="exact"/>
              <w:jc w:val="left"/>
              <w:rPr>
                <w:rFonts w:ascii="宋体" w:hAnsi="宋体" w:cs="宋体"/>
                <w:color w:val="000000"/>
                <w:szCs w:val="21"/>
              </w:rPr>
            </w:pPr>
            <w:r>
              <w:rPr>
                <w:rFonts w:hint="eastAsia" w:ascii="宋体" w:hAnsi="宋体"/>
                <w:color w:val="000000"/>
                <w:szCs w:val="21"/>
              </w:rPr>
              <w:t>重庆市北碚区蔡家岗镇同熙路99号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7" w:type="dxa"/>
            <w:vAlign w:val="center"/>
          </w:tcPr>
          <w:p>
            <w:pPr>
              <w:adjustRightInd w:val="0"/>
              <w:snapToGrid w:val="0"/>
              <w:spacing w:line="300" w:lineRule="exact"/>
              <w:jc w:val="center"/>
              <w:rPr>
                <w:rFonts w:ascii="宋体" w:hAnsi="宋体" w:cs="宋体"/>
                <w:color w:val="000000"/>
                <w:kern w:val="0"/>
                <w:szCs w:val="21"/>
              </w:rPr>
            </w:pPr>
            <w:r>
              <w:rPr>
                <w:rFonts w:ascii="宋体" w:hAnsi="宋体" w:cs="宋体"/>
                <w:color w:val="000000"/>
                <w:kern w:val="0"/>
                <w:szCs w:val="21"/>
              </w:rPr>
              <w:t>4</w:t>
            </w:r>
          </w:p>
        </w:tc>
        <w:tc>
          <w:tcPr>
            <w:tcW w:w="1942" w:type="dxa"/>
            <w:vAlign w:val="center"/>
          </w:tcPr>
          <w:p>
            <w:pPr>
              <w:adjustRightInd w:val="0"/>
              <w:snapToGrid w:val="0"/>
              <w:spacing w:line="30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采购</w:t>
            </w:r>
            <w:r>
              <w:rPr>
                <w:rFonts w:hint="eastAsia" w:ascii="宋体" w:hAnsi="宋体" w:cs="宋体"/>
                <w:color w:val="000000"/>
                <w:kern w:val="0"/>
                <w:szCs w:val="21"/>
              </w:rPr>
              <w:t>内容及</w:t>
            </w:r>
            <w:r>
              <w:rPr>
                <w:rFonts w:hint="eastAsia" w:ascii="宋体" w:hAnsi="宋体" w:cs="宋体"/>
                <w:color w:val="000000"/>
                <w:kern w:val="0"/>
                <w:szCs w:val="21"/>
                <w:lang w:val="en-US" w:eastAsia="zh-CN"/>
              </w:rPr>
              <w:t>质量要求</w:t>
            </w:r>
          </w:p>
        </w:tc>
        <w:tc>
          <w:tcPr>
            <w:tcW w:w="708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宋体" w:hAnsi="宋体" w:eastAsia="宋体" w:cs="宋体"/>
                <w:color w:val="000000"/>
                <w:szCs w:val="21"/>
                <w:lang w:val="en-US"/>
              </w:rPr>
            </w:pPr>
            <w:r>
              <w:rPr>
                <w:rFonts w:hint="eastAsia" w:ascii="宋体" w:hAnsi="宋体"/>
                <w:color w:val="000000"/>
                <w:szCs w:val="21"/>
                <w:lang w:eastAsia="zh-CN"/>
              </w:rPr>
              <w:t>（</w:t>
            </w:r>
            <w:r>
              <w:rPr>
                <w:rFonts w:hint="eastAsia" w:ascii="宋体" w:hAnsi="宋体"/>
                <w:color w:val="000000"/>
                <w:szCs w:val="21"/>
                <w:lang w:val="en-US" w:eastAsia="zh-CN"/>
              </w:rPr>
              <w:t>1</w:t>
            </w:r>
            <w:r>
              <w:rPr>
                <w:rFonts w:hint="eastAsia" w:ascii="宋体" w:hAnsi="宋体"/>
                <w:color w:val="000000"/>
                <w:szCs w:val="21"/>
                <w:lang w:eastAsia="zh-CN"/>
              </w:rPr>
              <w:t>）</w:t>
            </w:r>
            <w:r>
              <w:rPr>
                <w:rFonts w:hint="eastAsia" w:ascii="宋体" w:hAnsi="宋体"/>
                <w:color w:val="000000"/>
                <w:szCs w:val="21"/>
                <w:lang w:val="en-US" w:eastAsia="zh-CN"/>
              </w:rPr>
              <w:t>采购内容：</w:t>
            </w:r>
            <w:r>
              <w:rPr>
                <w:rFonts w:hint="eastAsia" w:ascii="宋体" w:hAnsi="宋体" w:cs="宋体"/>
                <w:color w:val="000000"/>
                <w:szCs w:val="21"/>
                <w:lang w:eastAsia="zh-CN"/>
              </w:rPr>
              <w:t>信创企业邮箱</w:t>
            </w:r>
            <w:r>
              <w:rPr>
                <w:rFonts w:hint="eastAsia" w:ascii="宋体" w:hAnsi="宋体" w:cs="宋体"/>
                <w:color w:val="000000"/>
                <w:szCs w:val="21"/>
                <w:lang w:val="en-US" w:eastAsia="zh-CN"/>
              </w:rPr>
              <w:t>（103个账户，两年服务）</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宋体" w:hAnsi="宋体" w:cs="宋体"/>
                <w:color w:val="000000"/>
                <w:szCs w:val="21"/>
                <w:lang w:val="en-US" w:eastAsia="zh-CN"/>
              </w:rPr>
            </w:pPr>
            <w:r>
              <w:rPr>
                <w:rFonts w:hint="eastAsia" w:ascii="宋体" w:hAnsi="宋体" w:cs="宋体"/>
                <w:color w:val="000000"/>
                <w:szCs w:val="21"/>
                <w:lang w:val="en-US" w:eastAsia="zh-CN"/>
              </w:rPr>
              <w:t>（2）质量要求：</w:t>
            </w:r>
            <w:r>
              <w:rPr>
                <w:rFonts w:hint="eastAsia" w:ascii="宋体" w:hAnsi="宋体" w:eastAsia="宋体" w:cs="宋体"/>
                <w:color w:val="000000"/>
                <w:szCs w:val="21"/>
                <w:lang w:val="en-US" w:eastAsia="zh-CN"/>
              </w:rPr>
              <w:t>供应商提供的软件</w:t>
            </w:r>
            <w:r>
              <w:rPr>
                <w:rFonts w:hint="eastAsia" w:ascii="宋体" w:hAnsi="宋体" w:cs="宋体"/>
                <w:color w:val="000000"/>
                <w:szCs w:val="21"/>
                <w:lang w:val="en-US" w:eastAsia="zh-CN"/>
              </w:rPr>
              <w:t>产品</w:t>
            </w:r>
            <w:r>
              <w:rPr>
                <w:rFonts w:hint="eastAsia" w:ascii="宋体" w:hAnsi="宋体" w:eastAsia="宋体" w:cs="宋体"/>
                <w:color w:val="000000"/>
                <w:szCs w:val="21"/>
                <w:lang w:val="en-US" w:eastAsia="zh-CN"/>
              </w:rPr>
              <w:t>均为正品，且能够满足企业正常办公及生产的基本需求，提供的</w:t>
            </w:r>
            <w:r>
              <w:rPr>
                <w:rFonts w:hint="eastAsia" w:ascii="宋体" w:hAnsi="宋体" w:cs="宋体"/>
                <w:color w:val="000000"/>
                <w:szCs w:val="21"/>
                <w:lang w:val="en-US" w:eastAsia="zh-CN"/>
              </w:rPr>
              <w:t>技术支持</w:t>
            </w:r>
            <w:r>
              <w:rPr>
                <w:rFonts w:hint="eastAsia" w:ascii="宋体" w:hAnsi="宋体" w:eastAsia="宋体" w:cs="宋体"/>
                <w:color w:val="000000"/>
                <w:szCs w:val="21"/>
                <w:lang w:val="en-US" w:eastAsia="zh-CN"/>
              </w:rPr>
              <w:t>服务应及时有效。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77" w:type="dxa"/>
            <w:vAlign w:val="center"/>
          </w:tcPr>
          <w:p>
            <w:pPr>
              <w:adjustRightInd w:val="0"/>
              <w:snapToGrid w:val="0"/>
              <w:spacing w:line="30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1942" w:type="dxa"/>
            <w:vAlign w:val="center"/>
          </w:tcPr>
          <w:p>
            <w:pPr>
              <w:adjustRightInd w:val="0"/>
              <w:snapToGrid w:val="0"/>
              <w:spacing w:line="300" w:lineRule="exact"/>
              <w:jc w:val="center"/>
              <w:rPr>
                <w:rFonts w:ascii="宋体" w:hAnsi="宋体" w:cs="宋体"/>
                <w:color w:val="000000"/>
                <w:kern w:val="0"/>
                <w:szCs w:val="21"/>
              </w:rPr>
            </w:pPr>
            <w:r>
              <w:rPr>
                <w:rFonts w:hint="eastAsia" w:ascii="宋体" w:hAnsi="宋体" w:cs="宋体"/>
                <w:color w:val="000000"/>
                <w:kern w:val="0"/>
                <w:szCs w:val="21"/>
              </w:rPr>
              <w:t>比选申请方资质条件</w:t>
            </w:r>
          </w:p>
        </w:tc>
        <w:tc>
          <w:tcPr>
            <w:tcW w:w="7088" w:type="dxa"/>
            <w:vAlign w:val="center"/>
          </w:tcPr>
          <w:p>
            <w:pPr>
              <w:spacing w:line="300" w:lineRule="exact"/>
              <w:jc w:val="left"/>
              <w:rPr>
                <w:rFonts w:ascii="宋体" w:hAnsi="宋体" w:cs="宋体"/>
                <w:color w:val="auto"/>
                <w:szCs w:val="21"/>
              </w:rPr>
            </w:pPr>
            <w:r>
              <w:rPr>
                <w:rFonts w:hint="eastAsia" w:ascii="宋体" w:hAnsi="宋体" w:cs="宋体"/>
                <w:color w:val="auto"/>
                <w:szCs w:val="21"/>
              </w:rPr>
              <w:t>本项目比选实行资格后审，比选申请</w:t>
            </w:r>
            <w:r>
              <w:rPr>
                <w:rFonts w:ascii="宋体" w:hAnsi="宋体" w:cs="宋体"/>
                <w:color w:val="auto"/>
                <w:szCs w:val="21"/>
              </w:rPr>
              <w:t>方</w:t>
            </w:r>
            <w:r>
              <w:rPr>
                <w:rFonts w:hint="eastAsia" w:ascii="宋体" w:hAnsi="宋体" w:cs="宋体"/>
                <w:color w:val="auto"/>
                <w:szCs w:val="21"/>
              </w:rPr>
              <w:t>应具备以下资格条件：</w:t>
            </w:r>
          </w:p>
          <w:p>
            <w:pPr>
              <w:adjustRightInd w:val="0"/>
              <w:snapToGrid w:val="0"/>
              <w:spacing w:line="300" w:lineRule="exact"/>
              <w:jc w:val="left"/>
              <w:rPr>
                <w:rFonts w:hint="eastAsia"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lang w:val="en-US" w:eastAsia="zh-CN"/>
              </w:rPr>
              <w:t>1</w:t>
            </w:r>
            <w:r>
              <w:rPr>
                <w:rFonts w:hint="eastAsia" w:ascii="宋体" w:hAnsi="宋体" w:cs="宋体"/>
                <w:color w:val="auto"/>
                <w:szCs w:val="21"/>
                <w:lang w:eastAsia="zh-CN"/>
              </w:rPr>
              <w:t>）</w:t>
            </w:r>
            <w:r>
              <w:rPr>
                <w:rFonts w:hint="eastAsia" w:ascii="宋体" w:hAnsi="宋体" w:cs="宋体"/>
                <w:color w:val="auto"/>
                <w:szCs w:val="21"/>
              </w:rPr>
              <w:t>比选申请人具有独立法人资格并依法取得企业营业执照，营业执照处于有效期</w:t>
            </w:r>
            <w:r>
              <w:rPr>
                <w:rFonts w:hint="eastAsia" w:ascii="宋体" w:hAnsi="宋体" w:cs="宋体"/>
                <w:color w:val="auto"/>
                <w:szCs w:val="21"/>
                <w:lang w:eastAsia="zh-CN"/>
              </w:rPr>
              <w:t>（</w:t>
            </w:r>
            <w:r>
              <w:rPr>
                <w:rFonts w:hint="eastAsia" w:ascii="宋体" w:hAnsi="宋体" w:cs="宋体"/>
                <w:color w:val="auto"/>
                <w:szCs w:val="21"/>
                <w:lang w:val="en-US" w:eastAsia="zh-CN"/>
              </w:rPr>
              <w:t>提供有效的营业执照副本复印件加盖单位公章</w:t>
            </w:r>
            <w:r>
              <w:rPr>
                <w:rFonts w:hint="eastAsia" w:ascii="宋体" w:hAnsi="宋体" w:cs="宋体"/>
                <w:color w:val="auto"/>
                <w:szCs w:val="21"/>
                <w:lang w:eastAsia="zh-CN"/>
              </w:rPr>
              <w:t>）</w:t>
            </w:r>
            <w:r>
              <w:rPr>
                <w:rFonts w:hint="eastAsia" w:ascii="宋体" w:hAnsi="宋体" w:cs="宋体"/>
                <w:color w:val="auto"/>
                <w:szCs w:val="21"/>
              </w:rPr>
              <w:t>。</w:t>
            </w:r>
          </w:p>
          <w:p>
            <w:pPr>
              <w:adjustRightInd w:val="0"/>
              <w:snapToGrid w:val="0"/>
              <w:spacing w:line="300" w:lineRule="exact"/>
              <w:jc w:val="left"/>
              <w:rPr>
                <w:rFonts w:hint="eastAsia"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lang w:val="en-US" w:eastAsia="zh-CN"/>
              </w:rPr>
              <w:t>2</w:t>
            </w:r>
            <w:r>
              <w:rPr>
                <w:rFonts w:hint="eastAsia" w:ascii="宋体" w:hAnsi="宋体" w:cs="宋体"/>
                <w:color w:val="auto"/>
                <w:szCs w:val="21"/>
                <w:lang w:eastAsia="zh-CN"/>
              </w:rPr>
              <w:t>）</w:t>
            </w:r>
            <w:r>
              <w:rPr>
                <w:rFonts w:hint="eastAsia" w:ascii="宋体" w:hAnsi="宋体" w:cs="宋体"/>
                <w:color w:val="auto"/>
                <w:szCs w:val="21"/>
              </w:rPr>
              <w:t>比选申请人近</w:t>
            </w:r>
            <w:r>
              <w:rPr>
                <w:rFonts w:hint="eastAsia" w:ascii="宋体" w:hAnsi="宋体" w:cs="宋体"/>
                <w:color w:val="auto"/>
                <w:szCs w:val="21"/>
                <w:lang w:val="en-US" w:eastAsia="zh-CN"/>
              </w:rPr>
              <w:t>3</w:t>
            </w:r>
            <w:r>
              <w:rPr>
                <w:rFonts w:hint="eastAsia" w:ascii="宋体" w:hAnsi="宋体" w:cs="宋体"/>
                <w:color w:val="auto"/>
                <w:szCs w:val="21"/>
              </w:rPr>
              <w:t>年（比选截止时间前</w:t>
            </w:r>
            <w:r>
              <w:rPr>
                <w:rFonts w:hint="eastAsia" w:ascii="宋体" w:hAnsi="宋体" w:cs="宋体"/>
                <w:color w:val="auto"/>
                <w:szCs w:val="21"/>
                <w:lang w:val="en-US" w:eastAsia="zh-CN"/>
              </w:rPr>
              <w:t>36</w:t>
            </w:r>
            <w:r>
              <w:rPr>
                <w:rFonts w:hint="eastAsia" w:ascii="宋体" w:hAnsi="宋体" w:cs="宋体"/>
                <w:color w:val="auto"/>
                <w:szCs w:val="21"/>
              </w:rPr>
              <w:t>个月）承接过</w:t>
            </w:r>
            <w:r>
              <w:rPr>
                <w:rFonts w:hint="eastAsia" w:ascii="宋体" w:hAnsi="宋体" w:cs="宋体"/>
                <w:color w:val="000000"/>
                <w:szCs w:val="21"/>
                <w:lang w:eastAsia="zh-CN"/>
              </w:rPr>
              <w:t>企业邮箱</w:t>
            </w:r>
            <w:r>
              <w:rPr>
                <w:rFonts w:hint="eastAsia" w:ascii="宋体" w:hAnsi="宋体" w:cs="宋体"/>
                <w:color w:val="auto"/>
                <w:szCs w:val="21"/>
                <w:lang w:eastAsia="zh-CN"/>
              </w:rPr>
              <w:t>销售及</w:t>
            </w:r>
            <w:r>
              <w:rPr>
                <w:rFonts w:hint="eastAsia" w:ascii="宋体" w:hAnsi="宋体" w:cs="宋体"/>
                <w:color w:val="auto"/>
                <w:szCs w:val="21"/>
              </w:rPr>
              <w:t xml:space="preserve">技术支持项目等。（业绩证明材料以合同为准，业绩计算时间以合同中签订日期为准） </w:t>
            </w:r>
          </w:p>
          <w:p>
            <w:pPr>
              <w:adjustRightInd w:val="0"/>
              <w:snapToGrid w:val="0"/>
              <w:spacing w:line="300" w:lineRule="exact"/>
              <w:jc w:val="left"/>
              <w:rPr>
                <w:rFonts w:hint="eastAsia"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lang w:val="en-US" w:eastAsia="zh-CN"/>
              </w:rPr>
              <w:t>3</w:t>
            </w:r>
            <w:r>
              <w:rPr>
                <w:rFonts w:hint="eastAsia" w:ascii="宋体" w:hAnsi="宋体" w:cs="宋体"/>
                <w:color w:val="auto"/>
                <w:szCs w:val="21"/>
                <w:lang w:eastAsia="zh-CN"/>
              </w:rPr>
              <w:t>）</w:t>
            </w:r>
            <w:r>
              <w:rPr>
                <w:rFonts w:hint="eastAsia" w:ascii="宋体" w:hAnsi="宋体" w:cs="宋体"/>
                <w:color w:val="auto"/>
                <w:szCs w:val="21"/>
              </w:rPr>
              <w:t>在“信用中国”网站中查询信用报告，没有存在失信等记录</w:t>
            </w:r>
            <w:r>
              <w:rPr>
                <w:rFonts w:hint="eastAsia" w:ascii="宋体" w:hAnsi="宋体" w:cs="宋体"/>
                <w:color w:val="auto"/>
                <w:szCs w:val="21"/>
                <w:lang w:eastAsia="zh-CN"/>
              </w:rPr>
              <w:t>（</w:t>
            </w:r>
            <w:r>
              <w:rPr>
                <w:rFonts w:hint="eastAsia" w:ascii="宋体" w:hAnsi="宋体" w:cs="宋体"/>
                <w:color w:val="auto"/>
                <w:szCs w:val="21"/>
                <w:lang w:val="en-US" w:eastAsia="zh-CN"/>
              </w:rPr>
              <w:t>在官网中打印纸质报告，并加盖公章</w:t>
            </w:r>
            <w:r>
              <w:rPr>
                <w:rFonts w:hint="eastAsia" w:ascii="宋体" w:hAnsi="宋体" w:cs="宋体"/>
                <w:color w:val="auto"/>
                <w:szCs w:val="21"/>
                <w:lang w:eastAsia="zh-CN"/>
              </w:rPr>
              <w:t>）</w:t>
            </w:r>
            <w:r>
              <w:rPr>
                <w:rFonts w:hint="eastAsia" w:ascii="宋体" w:hAnsi="宋体" w:cs="宋体"/>
                <w:color w:val="auto"/>
                <w:szCs w:val="21"/>
              </w:rPr>
              <w:t>。</w:t>
            </w:r>
          </w:p>
          <w:p>
            <w:pPr>
              <w:adjustRightInd w:val="0"/>
              <w:snapToGrid w:val="0"/>
              <w:spacing w:line="300" w:lineRule="exact"/>
              <w:jc w:val="left"/>
              <w:rPr>
                <w:rFonts w:hint="eastAsia" w:ascii="宋体" w:hAnsi="宋体" w:cs="宋体"/>
                <w:b/>
                <w:color w:val="auto"/>
                <w:szCs w:val="21"/>
              </w:rPr>
            </w:pPr>
            <w:r>
              <w:rPr>
                <w:rFonts w:hint="eastAsia" w:ascii="宋体" w:hAnsi="宋体" w:cs="宋体"/>
                <w:color w:val="auto"/>
                <w:szCs w:val="21"/>
                <w:lang w:eastAsia="zh-CN"/>
              </w:rPr>
              <w:t>（</w:t>
            </w:r>
            <w:r>
              <w:rPr>
                <w:rFonts w:hint="eastAsia" w:ascii="宋体" w:hAnsi="宋体" w:cs="宋体"/>
                <w:color w:val="auto"/>
                <w:szCs w:val="21"/>
                <w:lang w:val="en-US" w:eastAsia="zh-CN"/>
              </w:rPr>
              <w:t>4</w:t>
            </w:r>
            <w:r>
              <w:rPr>
                <w:rFonts w:hint="eastAsia" w:ascii="宋体" w:hAnsi="宋体" w:cs="宋体"/>
                <w:color w:val="auto"/>
                <w:szCs w:val="21"/>
                <w:lang w:eastAsia="zh-CN"/>
              </w:rPr>
              <w:t>）</w:t>
            </w:r>
            <w:r>
              <w:rPr>
                <w:rFonts w:hint="eastAsia" w:ascii="宋体" w:hAnsi="宋体" w:cs="宋体"/>
                <w:color w:val="auto"/>
                <w:szCs w:val="21"/>
              </w:rPr>
              <w:t>近三年内在经营活动及招投标活动中无违法、违约等不良记录，应提供</w:t>
            </w:r>
            <w:r>
              <w:rPr>
                <w:rFonts w:hint="eastAsia" w:ascii="宋体" w:hAnsi="宋体" w:cs="宋体"/>
                <w:color w:val="auto"/>
                <w:szCs w:val="21"/>
                <w:lang w:val="en-US" w:eastAsia="zh-CN"/>
              </w:rPr>
              <w:t>承诺书</w:t>
            </w:r>
            <w:r>
              <w:rPr>
                <w:rFonts w:hint="eastAsia" w:ascii="宋体" w:hAnsi="宋体" w:cs="宋体"/>
                <w:color w:val="auto"/>
                <w:szCs w:val="21"/>
              </w:rPr>
              <w:t>。（格式自拟，加盖公章，法定代表人签字或盖章）；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1177" w:type="dxa"/>
            <w:vAlign w:val="center"/>
          </w:tcPr>
          <w:p>
            <w:pPr>
              <w:adjustRightInd w:val="0"/>
              <w:snapToGrid w:val="0"/>
              <w:spacing w:line="30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6</w:t>
            </w:r>
          </w:p>
        </w:tc>
        <w:tc>
          <w:tcPr>
            <w:tcW w:w="1942" w:type="dxa"/>
            <w:vAlign w:val="center"/>
          </w:tcPr>
          <w:p>
            <w:pPr>
              <w:spacing w:line="300" w:lineRule="exact"/>
              <w:jc w:val="center"/>
              <w:rPr>
                <w:rFonts w:ascii="宋体" w:hAnsi="宋体" w:cs="宋体"/>
                <w:color w:val="000000"/>
                <w:szCs w:val="21"/>
              </w:rPr>
            </w:pPr>
            <w:r>
              <w:rPr>
                <w:rFonts w:hint="eastAsia" w:ascii="宋体" w:hAnsi="宋体" w:cs="宋体"/>
                <w:color w:val="000000"/>
                <w:kern w:val="0"/>
                <w:szCs w:val="21"/>
              </w:rPr>
              <w:t>具体情况了解</w:t>
            </w:r>
          </w:p>
        </w:tc>
        <w:tc>
          <w:tcPr>
            <w:tcW w:w="7088" w:type="dxa"/>
            <w:vAlign w:val="center"/>
          </w:tcPr>
          <w:p>
            <w:pPr>
              <w:adjustRightInd w:val="0"/>
              <w:snapToGrid w:val="0"/>
              <w:spacing w:line="300" w:lineRule="exact"/>
              <w:jc w:val="left"/>
              <w:rPr>
                <w:rFonts w:ascii="宋体" w:hAnsi="宋体" w:cs="宋体"/>
                <w:color w:val="000000"/>
                <w:kern w:val="0"/>
                <w:szCs w:val="21"/>
              </w:rPr>
            </w:pPr>
            <w:r>
              <w:rPr>
                <w:rFonts w:hint="eastAsia" w:ascii="宋体" w:hAnsi="宋体" w:cs="宋体"/>
                <w:color w:val="000000"/>
                <w:kern w:val="0"/>
                <w:szCs w:val="21"/>
              </w:rPr>
              <w:t>各申请方</w:t>
            </w:r>
            <w:r>
              <w:rPr>
                <w:rFonts w:ascii="宋体" w:hAnsi="宋体" w:cs="宋体"/>
                <w:color w:val="000000"/>
                <w:kern w:val="0"/>
                <w:szCs w:val="21"/>
              </w:rPr>
              <w:t>可电话联系，询问</w:t>
            </w:r>
            <w:r>
              <w:rPr>
                <w:rFonts w:hint="eastAsia" w:ascii="宋体" w:hAnsi="宋体" w:cs="宋体"/>
                <w:color w:val="000000"/>
                <w:kern w:val="0"/>
                <w:szCs w:val="21"/>
                <w:lang w:val="en-US" w:eastAsia="zh-CN"/>
              </w:rPr>
              <w:t>比选</w:t>
            </w:r>
            <w:r>
              <w:rPr>
                <w:rFonts w:ascii="宋体" w:hAnsi="宋体" w:cs="宋体"/>
                <w:color w:val="000000"/>
                <w:kern w:val="0"/>
                <w:szCs w:val="21"/>
              </w:rPr>
              <w:t>具体事项。</w:t>
            </w:r>
            <w:r>
              <w:rPr>
                <w:rFonts w:hint="eastAsia" w:ascii="宋体" w:hAnsi="宋体" w:cs="宋体"/>
                <w:color w:val="000000"/>
                <w:kern w:val="0"/>
                <w:szCs w:val="21"/>
              </w:rPr>
              <w:t>确有需要，可到四联集团本部进行交流</w:t>
            </w:r>
            <w:r>
              <w:rPr>
                <w:rFonts w:hint="eastAsia" w:ascii="宋体" w:hAnsi="宋体" w:cs="宋体"/>
                <w:color w:val="000000"/>
                <w:kern w:val="0"/>
                <w:szCs w:val="21"/>
                <w:lang w:eastAsia="zh-CN"/>
              </w:rPr>
              <w:t>。</w:t>
            </w:r>
            <w:r>
              <w:rPr>
                <w:rFonts w:hint="eastAsia" w:ascii="宋体" w:hAnsi="宋体" w:cs="宋体"/>
                <w:color w:val="000000"/>
                <w:kern w:val="0"/>
                <w:szCs w:val="21"/>
              </w:rPr>
              <w:t>凡参加比选申请都将视其为对服务内容已充分了解。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177" w:type="dxa"/>
            <w:vAlign w:val="center"/>
          </w:tcPr>
          <w:p>
            <w:pPr>
              <w:adjustRightInd w:val="0"/>
              <w:snapToGrid w:val="0"/>
              <w:spacing w:line="30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7</w:t>
            </w:r>
          </w:p>
        </w:tc>
        <w:tc>
          <w:tcPr>
            <w:tcW w:w="1942" w:type="dxa"/>
            <w:vAlign w:val="center"/>
          </w:tcPr>
          <w:p>
            <w:pPr>
              <w:adjustRightInd w:val="0"/>
              <w:snapToGrid w:val="0"/>
              <w:spacing w:line="300" w:lineRule="exact"/>
              <w:jc w:val="center"/>
              <w:rPr>
                <w:rFonts w:ascii="宋体" w:hAnsi="宋体" w:cs="宋体"/>
                <w:color w:val="000000"/>
                <w:kern w:val="0"/>
                <w:szCs w:val="21"/>
              </w:rPr>
            </w:pPr>
            <w:r>
              <w:rPr>
                <w:rFonts w:hint="eastAsia" w:ascii="宋体" w:hAnsi="宋体" w:cs="宋体"/>
                <w:color w:val="000000"/>
                <w:kern w:val="0"/>
                <w:szCs w:val="21"/>
              </w:rPr>
              <w:t>付款方式</w:t>
            </w:r>
          </w:p>
        </w:tc>
        <w:tc>
          <w:tcPr>
            <w:tcW w:w="7088" w:type="dxa"/>
            <w:vAlign w:val="center"/>
          </w:tcPr>
          <w:p>
            <w:pPr>
              <w:adjustRightInd w:val="0"/>
              <w:snapToGrid w:val="0"/>
              <w:spacing w:line="300" w:lineRule="exact"/>
              <w:jc w:val="left"/>
              <w:rPr>
                <w:rFonts w:hint="eastAsia" w:ascii="宋体" w:hAnsi="宋体" w:eastAsia="宋体" w:cs="宋体"/>
                <w:color w:val="000000"/>
                <w:szCs w:val="21"/>
                <w:lang w:val="en-US" w:eastAsia="zh-CN"/>
              </w:rPr>
            </w:pPr>
            <w:r>
              <w:rPr>
                <w:rFonts w:hint="eastAsia" w:ascii="宋体" w:hAnsi="宋体" w:cs="宋体"/>
                <w:color w:val="000000"/>
                <w:szCs w:val="21"/>
                <w:lang w:val="en-US" w:eastAsia="zh-CN"/>
              </w:rPr>
              <w:t>四联集团科研生产管理部在对软件产品及授权资料验收后一次性付清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177" w:type="dxa"/>
            <w:vAlign w:val="center"/>
          </w:tcPr>
          <w:p>
            <w:pPr>
              <w:adjustRightInd w:val="0"/>
              <w:snapToGrid w:val="0"/>
              <w:spacing w:line="30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w:t>
            </w:r>
          </w:p>
        </w:tc>
        <w:tc>
          <w:tcPr>
            <w:tcW w:w="1942" w:type="dxa"/>
            <w:vAlign w:val="center"/>
          </w:tcPr>
          <w:p>
            <w:pPr>
              <w:adjustRightInd w:val="0"/>
              <w:snapToGrid w:val="0"/>
              <w:spacing w:line="300" w:lineRule="exact"/>
              <w:jc w:val="center"/>
              <w:rPr>
                <w:rFonts w:ascii="宋体" w:hAnsi="宋体" w:cs="宋体"/>
                <w:color w:val="000000"/>
                <w:kern w:val="0"/>
                <w:szCs w:val="21"/>
              </w:rPr>
            </w:pPr>
            <w:r>
              <w:rPr>
                <w:rFonts w:hint="eastAsia" w:ascii="宋体" w:hAnsi="宋体" w:cs="宋体"/>
                <w:color w:val="000000"/>
                <w:kern w:val="0"/>
                <w:szCs w:val="21"/>
              </w:rPr>
              <w:t>比选申请有效期</w:t>
            </w:r>
          </w:p>
        </w:tc>
        <w:tc>
          <w:tcPr>
            <w:tcW w:w="7088" w:type="dxa"/>
            <w:vAlign w:val="center"/>
          </w:tcPr>
          <w:p>
            <w:pPr>
              <w:adjustRightInd w:val="0"/>
              <w:snapToGrid w:val="0"/>
              <w:spacing w:line="300" w:lineRule="exact"/>
              <w:jc w:val="left"/>
              <w:rPr>
                <w:rFonts w:ascii="宋体" w:hAnsi="宋体" w:cs="宋体"/>
                <w:color w:val="000000"/>
                <w:szCs w:val="21"/>
              </w:rPr>
            </w:pPr>
            <w:r>
              <w:rPr>
                <w:rFonts w:ascii="宋体" w:hAnsi="宋体" w:cs="宋体"/>
                <w:color w:val="000000"/>
                <w:szCs w:val="21"/>
                <w:u w:val="single"/>
              </w:rPr>
              <w:t>7</w:t>
            </w:r>
            <w:r>
              <w:rPr>
                <w:rFonts w:hint="eastAsia" w:ascii="宋体" w:hAnsi="宋体" w:cs="宋体"/>
                <w:color w:val="000000"/>
                <w:szCs w:val="21"/>
              </w:rPr>
              <w:t>日历天（从提交比选申请文件截止日起计算）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177" w:type="dxa"/>
            <w:vAlign w:val="center"/>
          </w:tcPr>
          <w:p>
            <w:pPr>
              <w:adjustRightInd w:val="0"/>
              <w:snapToGrid w:val="0"/>
              <w:spacing w:line="30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w:t>
            </w:r>
          </w:p>
        </w:tc>
        <w:tc>
          <w:tcPr>
            <w:tcW w:w="1942" w:type="dxa"/>
            <w:vAlign w:val="center"/>
          </w:tcPr>
          <w:p>
            <w:pPr>
              <w:spacing w:line="300" w:lineRule="exact"/>
              <w:jc w:val="center"/>
              <w:rPr>
                <w:rFonts w:ascii="宋体" w:hAnsi="宋体" w:cs="宋体"/>
                <w:color w:val="000000"/>
                <w:szCs w:val="21"/>
              </w:rPr>
            </w:pPr>
            <w:r>
              <w:rPr>
                <w:rFonts w:hint="eastAsia" w:ascii="宋体" w:hAnsi="宋体" w:cs="宋体"/>
                <w:color w:val="000000"/>
                <w:szCs w:val="21"/>
              </w:rPr>
              <w:t>比选申请文件内容及份数</w:t>
            </w:r>
          </w:p>
        </w:tc>
        <w:tc>
          <w:tcPr>
            <w:tcW w:w="7088" w:type="dxa"/>
            <w:vAlign w:val="center"/>
          </w:tcPr>
          <w:p>
            <w:pPr>
              <w:autoSpaceDE w:val="0"/>
              <w:autoSpaceDN w:val="0"/>
              <w:adjustRightInd w:val="0"/>
              <w:snapToGrid w:val="0"/>
              <w:spacing w:line="300" w:lineRule="exact"/>
              <w:jc w:val="left"/>
              <w:rPr>
                <w:rFonts w:ascii="宋体" w:hAnsi="宋体" w:cs="宋体"/>
                <w:color w:val="000000"/>
                <w:kern w:val="0"/>
                <w:szCs w:val="21"/>
              </w:rPr>
            </w:pP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1</w:t>
            </w:r>
            <w:r>
              <w:rPr>
                <w:rFonts w:hint="eastAsia" w:ascii="宋体" w:hAnsi="宋体" w:cs="宋体"/>
                <w:color w:val="000000"/>
                <w:kern w:val="0"/>
                <w:szCs w:val="21"/>
                <w:lang w:eastAsia="zh-CN"/>
              </w:rPr>
              <w:t>）</w:t>
            </w:r>
            <w:r>
              <w:rPr>
                <w:rFonts w:hint="eastAsia" w:ascii="宋体" w:hAnsi="宋体" w:cs="宋体"/>
                <w:color w:val="000000"/>
                <w:kern w:val="0"/>
                <w:szCs w:val="21"/>
              </w:rPr>
              <w:t>比选申请文件包括：比选申请函、营业执照、资质文件、</w:t>
            </w:r>
            <w:r>
              <w:rPr>
                <w:rFonts w:hint="eastAsia" w:ascii="宋体" w:hAnsi="宋体" w:cs="宋体"/>
                <w:color w:val="000000"/>
                <w:kern w:val="0"/>
                <w:szCs w:val="21"/>
                <w:lang w:val="en-US" w:eastAsia="zh-CN"/>
              </w:rPr>
              <w:t>业绩证明、</w:t>
            </w:r>
            <w:r>
              <w:rPr>
                <w:rFonts w:hint="eastAsia" w:ascii="宋体" w:hAnsi="宋体" w:cs="宋体"/>
                <w:color w:val="000000"/>
                <w:kern w:val="0"/>
                <w:szCs w:val="21"/>
              </w:rPr>
              <w:t>承诺书、见第四章内容，缺一不可。</w:t>
            </w:r>
          </w:p>
          <w:p>
            <w:pPr>
              <w:autoSpaceDE w:val="0"/>
              <w:autoSpaceDN w:val="0"/>
              <w:adjustRightInd w:val="0"/>
              <w:snapToGrid w:val="0"/>
              <w:spacing w:line="300" w:lineRule="exact"/>
              <w:jc w:val="left"/>
              <w:rPr>
                <w:rFonts w:ascii="宋体" w:hAnsi="宋体" w:cs="宋体"/>
                <w:b/>
                <w:color w:val="000000"/>
                <w:kern w:val="0"/>
                <w:szCs w:val="21"/>
              </w:rPr>
            </w:pP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2</w:t>
            </w:r>
            <w:r>
              <w:rPr>
                <w:rFonts w:hint="eastAsia" w:ascii="宋体" w:hAnsi="宋体" w:cs="宋体"/>
                <w:color w:val="000000"/>
                <w:kern w:val="0"/>
                <w:szCs w:val="21"/>
                <w:lang w:eastAsia="zh-CN"/>
              </w:rPr>
              <w:t>）</w:t>
            </w:r>
            <w:r>
              <w:rPr>
                <w:rFonts w:hint="eastAsia" w:ascii="宋体" w:hAnsi="宋体" w:cs="宋体"/>
                <w:color w:val="000000"/>
                <w:kern w:val="0"/>
                <w:szCs w:val="21"/>
              </w:rPr>
              <w:t>比选申请文件需正</w:t>
            </w:r>
            <w:r>
              <w:rPr>
                <w:rFonts w:hint="eastAsia" w:ascii="宋体" w:hAnsi="宋体" w:cs="宋体"/>
                <w:color w:val="000000"/>
                <w:kern w:val="0"/>
                <w:szCs w:val="21"/>
                <w:lang w:val="en-US" w:eastAsia="zh-CN"/>
              </w:rPr>
              <w:t xml:space="preserve"> </w:t>
            </w:r>
            <w:r>
              <w:rPr>
                <w:rFonts w:hint="eastAsia" w:ascii="宋体" w:hAnsi="宋体" w:cs="宋体"/>
                <w:color w:val="000000"/>
                <w:kern w:val="0"/>
                <w:szCs w:val="21"/>
              </w:rPr>
              <w:t>1</w:t>
            </w:r>
            <w:r>
              <w:rPr>
                <w:rFonts w:hint="eastAsia" w:ascii="宋体" w:hAnsi="宋体" w:cs="宋体"/>
                <w:color w:val="000000"/>
                <w:kern w:val="0"/>
                <w:szCs w:val="21"/>
                <w:lang w:val="en-US" w:eastAsia="zh-CN"/>
              </w:rPr>
              <w:t xml:space="preserve"> </w:t>
            </w:r>
            <w:r>
              <w:rPr>
                <w:rFonts w:hint="eastAsia" w:ascii="宋体" w:hAnsi="宋体" w:cs="宋体"/>
                <w:color w:val="000000"/>
                <w:kern w:val="0"/>
                <w:szCs w:val="21"/>
              </w:rPr>
              <w:t xml:space="preserve">份，正面页均须加盖鲜章，否则视为否决投标。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77" w:type="dxa"/>
            <w:vAlign w:val="center"/>
          </w:tcPr>
          <w:p>
            <w:pPr>
              <w:adjustRightInd w:val="0"/>
              <w:snapToGrid w:val="0"/>
              <w:spacing w:line="30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c>
          <w:tcPr>
            <w:tcW w:w="1942" w:type="dxa"/>
            <w:vAlign w:val="center"/>
          </w:tcPr>
          <w:p>
            <w:pPr>
              <w:adjustRightInd w:val="0"/>
              <w:snapToGrid w:val="0"/>
              <w:spacing w:line="300" w:lineRule="exact"/>
              <w:jc w:val="center"/>
              <w:rPr>
                <w:rFonts w:ascii="宋体" w:hAnsi="宋体" w:cs="宋体"/>
                <w:color w:val="000000"/>
                <w:kern w:val="0"/>
                <w:szCs w:val="21"/>
              </w:rPr>
            </w:pPr>
            <w:r>
              <w:rPr>
                <w:rFonts w:hint="eastAsia" w:ascii="宋体" w:hAnsi="宋体" w:cs="宋体"/>
                <w:color w:val="000000"/>
                <w:kern w:val="0"/>
                <w:szCs w:val="21"/>
              </w:rPr>
              <w:t>装订及密封要求</w:t>
            </w:r>
          </w:p>
        </w:tc>
        <w:tc>
          <w:tcPr>
            <w:tcW w:w="7088" w:type="dxa"/>
            <w:vAlign w:val="center"/>
          </w:tcPr>
          <w:p>
            <w:pPr>
              <w:autoSpaceDE w:val="0"/>
              <w:autoSpaceDN w:val="0"/>
              <w:adjustRightInd w:val="0"/>
              <w:snapToGrid w:val="0"/>
              <w:spacing w:line="300" w:lineRule="exact"/>
              <w:jc w:val="left"/>
              <w:rPr>
                <w:rFonts w:ascii="宋体" w:hAnsi="宋体" w:cs="宋体"/>
                <w:color w:val="000000"/>
                <w:kern w:val="0"/>
                <w:szCs w:val="21"/>
              </w:rPr>
            </w:pPr>
            <w:r>
              <w:rPr>
                <w:rFonts w:hint="eastAsia" w:ascii="宋体" w:hAnsi="宋体" w:cs="宋体"/>
                <w:color w:val="000000"/>
                <w:kern w:val="0"/>
                <w:szCs w:val="21"/>
              </w:rPr>
              <w:t>将比选申请文件装入纸质文件袋，密封</w:t>
            </w:r>
            <w:r>
              <w:rPr>
                <w:rFonts w:hint="eastAsia" w:ascii="宋体" w:hAnsi="宋体" w:cs="宋体"/>
                <w:color w:val="000000"/>
                <w:szCs w:val="21"/>
              </w:rPr>
              <w:t>并在袋上封口处加盖比选申请方公章。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1177" w:type="dxa"/>
            <w:vAlign w:val="center"/>
          </w:tcPr>
          <w:p>
            <w:pPr>
              <w:adjustRightInd w:val="0"/>
              <w:snapToGrid w:val="0"/>
              <w:spacing w:line="300" w:lineRule="exact"/>
              <w:jc w:val="center"/>
              <w:rPr>
                <w:rFonts w:hint="eastAsia" w:ascii="宋体" w:hAnsi="宋体" w:eastAsia="宋体" w:cs="宋体"/>
                <w:color w:val="000000"/>
                <w:kern w:val="0"/>
                <w:szCs w:val="21"/>
                <w:lang w:val="en-US" w:eastAsia="zh-CN"/>
              </w:rPr>
            </w:pPr>
            <w:r>
              <w:rPr>
                <w:rFonts w:ascii="宋体" w:hAnsi="宋体" w:cs="宋体"/>
                <w:color w:val="000000"/>
                <w:kern w:val="0"/>
                <w:szCs w:val="21"/>
              </w:rPr>
              <w:t>1</w:t>
            </w:r>
            <w:r>
              <w:rPr>
                <w:rFonts w:hint="eastAsia" w:ascii="宋体" w:hAnsi="宋体" w:cs="宋体"/>
                <w:color w:val="000000"/>
                <w:kern w:val="0"/>
                <w:szCs w:val="21"/>
                <w:lang w:val="en-US" w:eastAsia="zh-CN"/>
              </w:rPr>
              <w:t>1</w:t>
            </w:r>
          </w:p>
        </w:tc>
        <w:tc>
          <w:tcPr>
            <w:tcW w:w="1942" w:type="dxa"/>
            <w:vAlign w:val="center"/>
          </w:tcPr>
          <w:p>
            <w:pPr>
              <w:adjustRightInd w:val="0"/>
              <w:snapToGrid w:val="0"/>
              <w:spacing w:line="300" w:lineRule="exact"/>
              <w:jc w:val="center"/>
              <w:rPr>
                <w:rFonts w:ascii="宋体" w:hAnsi="宋体" w:cs="宋体"/>
                <w:color w:val="000000"/>
                <w:kern w:val="0"/>
                <w:szCs w:val="21"/>
              </w:rPr>
            </w:pPr>
            <w:r>
              <w:rPr>
                <w:rFonts w:hint="eastAsia" w:ascii="宋体" w:hAnsi="宋体" w:cs="宋体"/>
                <w:color w:val="000000"/>
                <w:kern w:val="0"/>
                <w:szCs w:val="21"/>
              </w:rPr>
              <w:t>递交比选申请文件</w:t>
            </w:r>
          </w:p>
          <w:p>
            <w:pPr>
              <w:adjustRightInd w:val="0"/>
              <w:snapToGrid w:val="0"/>
              <w:spacing w:line="300" w:lineRule="exact"/>
              <w:jc w:val="center"/>
              <w:rPr>
                <w:rFonts w:ascii="宋体" w:hAnsi="宋体" w:cs="宋体"/>
                <w:color w:val="000000"/>
                <w:kern w:val="0"/>
                <w:szCs w:val="21"/>
              </w:rPr>
            </w:pPr>
            <w:r>
              <w:rPr>
                <w:rFonts w:hint="eastAsia" w:ascii="宋体" w:hAnsi="宋体" w:cs="宋体"/>
                <w:color w:val="000000"/>
                <w:kern w:val="0"/>
                <w:szCs w:val="21"/>
              </w:rPr>
              <w:t>地点</w:t>
            </w:r>
          </w:p>
        </w:tc>
        <w:tc>
          <w:tcPr>
            <w:tcW w:w="7088" w:type="dxa"/>
            <w:vAlign w:val="center"/>
          </w:tcPr>
          <w:p>
            <w:pPr>
              <w:spacing w:line="300" w:lineRule="exact"/>
              <w:jc w:val="left"/>
              <w:rPr>
                <w:rFonts w:ascii="宋体" w:hAnsi="宋体" w:cs="宋体"/>
                <w:b/>
                <w:color w:val="000000"/>
                <w:szCs w:val="21"/>
              </w:rPr>
            </w:pPr>
            <w:r>
              <w:rPr>
                <w:rFonts w:hint="eastAsia" w:ascii="宋体" w:hAnsi="宋体" w:cs="宋体"/>
                <w:b/>
                <w:color w:val="000000"/>
                <w:szCs w:val="21"/>
              </w:rPr>
              <w:t>比选申请文件递交截止时间</w:t>
            </w:r>
            <w:r>
              <w:rPr>
                <w:rFonts w:hint="eastAsia" w:ascii="宋体" w:hAnsi="宋体" w:cs="宋体"/>
                <w:b/>
                <w:color w:val="auto"/>
                <w:szCs w:val="21"/>
              </w:rPr>
              <w:t>202</w:t>
            </w:r>
            <w:r>
              <w:rPr>
                <w:rFonts w:hint="eastAsia" w:ascii="宋体" w:hAnsi="宋体" w:cs="宋体"/>
                <w:b/>
                <w:color w:val="auto"/>
                <w:szCs w:val="21"/>
                <w:lang w:val="en-US" w:eastAsia="zh-CN"/>
              </w:rPr>
              <w:t>4</w:t>
            </w:r>
            <w:r>
              <w:rPr>
                <w:rFonts w:hint="eastAsia" w:ascii="宋体" w:hAnsi="宋体" w:cs="宋体"/>
                <w:b/>
                <w:color w:val="auto"/>
                <w:szCs w:val="21"/>
              </w:rPr>
              <w:t>年</w:t>
            </w:r>
            <w:r>
              <w:rPr>
                <w:rFonts w:hint="eastAsia" w:ascii="宋体" w:hAnsi="宋体" w:cs="宋体"/>
                <w:b/>
                <w:color w:val="auto"/>
                <w:szCs w:val="21"/>
                <w:lang w:val="en-US" w:eastAsia="zh-CN"/>
              </w:rPr>
              <w:t>8</w:t>
            </w:r>
            <w:r>
              <w:rPr>
                <w:rFonts w:hint="eastAsia" w:ascii="宋体" w:hAnsi="宋体" w:cs="宋体"/>
                <w:b/>
                <w:color w:val="auto"/>
                <w:szCs w:val="21"/>
              </w:rPr>
              <w:t>月</w:t>
            </w:r>
            <w:r>
              <w:rPr>
                <w:rFonts w:hint="eastAsia" w:ascii="宋体" w:hAnsi="宋体" w:cs="宋体"/>
                <w:b/>
                <w:color w:val="auto"/>
                <w:szCs w:val="21"/>
                <w:lang w:val="en-US" w:eastAsia="zh-CN"/>
              </w:rPr>
              <w:t>2</w:t>
            </w:r>
            <w:r>
              <w:rPr>
                <w:rFonts w:hint="eastAsia" w:ascii="宋体" w:hAnsi="宋体" w:cs="宋体"/>
                <w:b/>
                <w:color w:val="auto"/>
                <w:szCs w:val="21"/>
              </w:rPr>
              <w:t>日</w:t>
            </w:r>
            <w:r>
              <w:rPr>
                <w:rFonts w:hint="eastAsia" w:ascii="宋体" w:hAnsi="宋体" w:cs="宋体"/>
                <w:b/>
                <w:color w:val="auto"/>
                <w:szCs w:val="21"/>
                <w:lang w:val="en-US" w:eastAsia="zh-CN"/>
              </w:rPr>
              <w:t>12</w:t>
            </w:r>
            <w:r>
              <w:rPr>
                <w:rFonts w:hint="eastAsia" w:ascii="宋体" w:hAnsi="宋体" w:cs="宋体"/>
                <w:b/>
                <w:color w:val="auto"/>
                <w:szCs w:val="21"/>
              </w:rPr>
              <w:t>时</w:t>
            </w:r>
            <w:r>
              <w:rPr>
                <w:rFonts w:hint="eastAsia" w:ascii="宋体" w:hAnsi="宋体" w:cs="宋体"/>
                <w:b/>
                <w:color w:val="000000"/>
                <w:szCs w:val="21"/>
              </w:rPr>
              <w:t>止。</w:t>
            </w:r>
          </w:p>
          <w:p>
            <w:pPr>
              <w:adjustRightInd w:val="0"/>
              <w:snapToGrid w:val="0"/>
              <w:spacing w:line="300" w:lineRule="exact"/>
              <w:jc w:val="left"/>
              <w:rPr>
                <w:rFonts w:ascii="宋体" w:hAnsi="宋体" w:cs="宋体"/>
                <w:b/>
                <w:color w:val="000000"/>
                <w:szCs w:val="21"/>
              </w:rPr>
            </w:pPr>
            <w:r>
              <w:rPr>
                <w:rFonts w:hint="eastAsia" w:ascii="宋体" w:hAnsi="宋体" w:cs="宋体"/>
                <w:color w:val="000000"/>
                <w:spacing w:val="-2"/>
                <w:szCs w:val="21"/>
              </w:rPr>
              <w:t>比选申请文件递交的地点为</w:t>
            </w:r>
            <w:r>
              <w:rPr>
                <w:rFonts w:hint="eastAsia" w:ascii="宋体" w:hAnsi="宋体" w:cs="MingLiU"/>
                <w:snapToGrid w:val="0"/>
                <w:color w:val="000000"/>
                <w:kern w:val="0"/>
                <w:szCs w:val="21"/>
              </w:rPr>
              <w:t>中国四联仪器仪表集团有限公司</w:t>
            </w:r>
            <w:r>
              <w:rPr>
                <w:rFonts w:hint="eastAsia" w:ascii="宋体" w:hAnsi="宋体" w:cs="MingLiU"/>
                <w:snapToGrid w:val="0"/>
                <w:color w:val="000000"/>
                <w:kern w:val="0"/>
                <w:szCs w:val="21"/>
                <w:lang w:val="en-US" w:eastAsia="zh-CN"/>
              </w:rPr>
              <w:t>科研生产管理部</w:t>
            </w:r>
            <w:r>
              <w:rPr>
                <w:rFonts w:hint="eastAsia" w:ascii="宋体" w:hAnsi="宋体" w:cs="MingLiU"/>
                <w:snapToGrid w:val="0"/>
                <w:color w:val="000000"/>
                <w:kern w:val="0"/>
                <w:szCs w:val="21"/>
              </w:rPr>
              <w:t>，邮寄、</w:t>
            </w:r>
            <w:r>
              <w:rPr>
                <w:rFonts w:hint="eastAsia" w:ascii="宋体" w:hAnsi="宋体" w:cs="MingLiU"/>
                <w:snapToGrid w:val="0"/>
                <w:color w:val="000000"/>
                <w:kern w:val="0"/>
                <w:szCs w:val="21"/>
                <w:lang w:val="en-US" w:eastAsia="zh-CN"/>
              </w:rPr>
              <w:t>自送</w:t>
            </w:r>
            <w:r>
              <w:rPr>
                <w:rFonts w:hint="eastAsia" w:ascii="宋体" w:hAnsi="宋体" w:cs="MingLiU"/>
                <w:snapToGrid w:val="0"/>
                <w:color w:val="000000"/>
                <w:kern w:val="0"/>
                <w:szCs w:val="21"/>
              </w:rPr>
              <w:t>均可</w:t>
            </w:r>
            <w:r>
              <w:rPr>
                <w:rFonts w:hint="eastAsia" w:ascii="宋体" w:hAnsi="宋体"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177" w:type="dxa"/>
            <w:vAlign w:val="center"/>
          </w:tcPr>
          <w:p>
            <w:pPr>
              <w:adjustRightInd w:val="0"/>
              <w:snapToGrid w:val="0"/>
              <w:spacing w:line="300" w:lineRule="exact"/>
              <w:jc w:val="center"/>
              <w:rPr>
                <w:rFonts w:hint="eastAsia" w:ascii="宋体" w:hAnsi="宋体" w:eastAsia="宋体" w:cs="宋体"/>
                <w:color w:val="000000"/>
                <w:kern w:val="0"/>
                <w:szCs w:val="21"/>
                <w:lang w:val="en-US" w:eastAsia="zh-CN"/>
              </w:rPr>
            </w:pPr>
            <w:r>
              <w:rPr>
                <w:rFonts w:ascii="宋体" w:hAnsi="宋体" w:cs="宋体"/>
                <w:color w:val="000000"/>
                <w:kern w:val="0"/>
                <w:szCs w:val="21"/>
              </w:rPr>
              <w:t>1</w:t>
            </w:r>
            <w:r>
              <w:rPr>
                <w:rFonts w:hint="eastAsia" w:ascii="宋体" w:hAnsi="宋体" w:cs="宋体"/>
                <w:color w:val="000000"/>
                <w:kern w:val="0"/>
                <w:szCs w:val="21"/>
                <w:lang w:val="en-US" w:eastAsia="zh-CN"/>
              </w:rPr>
              <w:t>2</w:t>
            </w:r>
          </w:p>
        </w:tc>
        <w:tc>
          <w:tcPr>
            <w:tcW w:w="1942" w:type="dxa"/>
            <w:vAlign w:val="center"/>
          </w:tcPr>
          <w:p>
            <w:pPr>
              <w:spacing w:line="300" w:lineRule="exact"/>
              <w:jc w:val="center"/>
              <w:rPr>
                <w:rFonts w:ascii="宋体" w:hAnsi="宋体" w:cs="宋体"/>
                <w:color w:val="000000"/>
                <w:szCs w:val="21"/>
              </w:rPr>
            </w:pPr>
            <w:r>
              <w:rPr>
                <w:rFonts w:hint="eastAsia" w:ascii="宋体" w:hAnsi="宋体" w:cs="宋体"/>
                <w:color w:val="000000"/>
                <w:szCs w:val="21"/>
              </w:rPr>
              <w:t>是否退还比选申请文件</w:t>
            </w:r>
          </w:p>
        </w:tc>
        <w:tc>
          <w:tcPr>
            <w:tcW w:w="7088" w:type="dxa"/>
            <w:vAlign w:val="center"/>
          </w:tcPr>
          <w:p>
            <w:pPr>
              <w:adjustRightInd w:val="0"/>
              <w:snapToGrid w:val="0"/>
              <w:spacing w:line="300" w:lineRule="exact"/>
              <w:jc w:val="left"/>
              <w:rPr>
                <w:rFonts w:ascii="宋体" w:hAnsi="宋体" w:cs="宋体"/>
                <w:color w:val="000000"/>
                <w:kern w:val="0"/>
                <w:szCs w:val="21"/>
              </w:rPr>
            </w:pPr>
            <w:r>
              <w:rPr>
                <w:rFonts w:hint="eastAsia" w:ascii="宋体" w:hAnsi="宋体" w:cs="宋体"/>
                <w:color w:val="000000"/>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177" w:type="dxa"/>
            <w:vAlign w:val="center"/>
          </w:tcPr>
          <w:p>
            <w:pPr>
              <w:adjustRightInd w:val="0"/>
              <w:snapToGrid w:val="0"/>
              <w:spacing w:line="300" w:lineRule="exact"/>
              <w:jc w:val="center"/>
              <w:rPr>
                <w:rFonts w:hint="eastAsia" w:ascii="宋体" w:hAnsi="宋体" w:eastAsia="宋体" w:cs="宋体"/>
                <w:color w:val="000000"/>
                <w:kern w:val="0"/>
                <w:szCs w:val="21"/>
                <w:lang w:val="en-US" w:eastAsia="zh-CN"/>
              </w:rPr>
            </w:pPr>
            <w:r>
              <w:rPr>
                <w:rFonts w:ascii="宋体" w:hAnsi="宋体" w:cs="宋体"/>
                <w:color w:val="000000"/>
                <w:kern w:val="0"/>
                <w:szCs w:val="21"/>
              </w:rPr>
              <w:t>1</w:t>
            </w:r>
            <w:r>
              <w:rPr>
                <w:rFonts w:hint="eastAsia" w:ascii="宋体" w:hAnsi="宋体" w:cs="宋体"/>
                <w:color w:val="000000"/>
                <w:kern w:val="0"/>
                <w:szCs w:val="21"/>
                <w:lang w:val="en-US" w:eastAsia="zh-CN"/>
              </w:rPr>
              <w:t>3</w:t>
            </w:r>
          </w:p>
        </w:tc>
        <w:tc>
          <w:tcPr>
            <w:tcW w:w="1942" w:type="dxa"/>
            <w:vAlign w:val="center"/>
          </w:tcPr>
          <w:p>
            <w:pPr>
              <w:spacing w:line="300" w:lineRule="exact"/>
              <w:jc w:val="center"/>
              <w:rPr>
                <w:rFonts w:ascii="宋体" w:hAnsi="宋体" w:cs="宋体"/>
                <w:color w:val="000000"/>
                <w:szCs w:val="21"/>
              </w:rPr>
            </w:pPr>
            <w:r>
              <w:rPr>
                <w:rFonts w:hint="eastAsia" w:ascii="宋体" w:hAnsi="宋体" w:cs="宋体"/>
                <w:color w:val="000000"/>
                <w:szCs w:val="21"/>
              </w:rPr>
              <w:t>比选小组的组建</w:t>
            </w:r>
          </w:p>
        </w:tc>
        <w:tc>
          <w:tcPr>
            <w:tcW w:w="7088" w:type="dxa"/>
            <w:vAlign w:val="center"/>
          </w:tcPr>
          <w:p>
            <w:pPr>
              <w:autoSpaceDE w:val="0"/>
              <w:autoSpaceDN w:val="0"/>
              <w:adjustRightInd w:val="0"/>
              <w:snapToGrid w:val="0"/>
              <w:spacing w:line="300" w:lineRule="exact"/>
              <w:jc w:val="left"/>
              <w:rPr>
                <w:rFonts w:ascii="宋体" w:hAnsi="宋体" w:cs="宋体"/>
                <w:color w:val="auto"/>
                <w:kern w:val="0"/>
                <w:szCs w:val="21"/>
              </w:rPr>
            </w:pPr>
            <w:r>
              <w:rPr>
                <w:rFonts w:hint="eastAsia" w:ascii="宋体" w:hAnsi="宋体" w:cs="宋体"/>
                <w:color w:val="000000"/>
                <w:szCs w:val="21"/>
              </w:rPr>
              <w:t>由比选人依据其内部管理制度自行组建。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177" w:type="dxa"/>
            <w:vAlign w:val="center"/>
          </w:tcPr>
          <w:p>
            <w:pPr>
              <w:adjustRightInd w:val="0"/>
              <w:snapToGrid w:val="0"/>
              <w:spacing w:line="30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rPr>
              <w:t>1</w:t>
            </w:r>
            <w:r>
              <w:rPr>
                <w:rFonts w:hint="eastAsia" w:ascii="宋体" w:hAnsi="宋体" w:cs="宋体"/>
                <w:color w:val="000000"/>
                <w:kern w:val="0"/>
                <w:szCs w:val="21"/>
                <w:lang w:val="en-US" w:eastAsia="zh-CN"/>
              </w:rPr>
              <w:t>4</w:t>
            </w:r>
          </w:p>
        </w:tc>
        <w:tc>
          <w:tcPr>
            <w:tcW w:w="1942" w:type="dxa"/>
            <w:vAlign w:val="center"/>
          </w:tcPr>
          <w:p>
            <w:pPr>
              <w:adjustRightInd w:val="0"/>
              <w:snapToGrid w:val="0"/>
              <w:spacing w:line="300" w:lineRule="exact"/>
              <w:jc w:val="center"/>
              <w:rPr>
                <w:rFonts w:ascii="宋体" w:hAnsi="宋体" w:cs="宋体"/>
                <w:kern w:val="0"/>
                <w:szCs w:val="21"/>
              </w:rPr>
            </w:pPr>
            <w:r>
              <w:rPr>
                <w:rFonts w:hint="eastAsia" w:ascii="宋体" w:hAnsi="宋体" w:cs="宋体"/>
                <w:kern w:val="0"/>
                <w:szCs w:val="21"/>
              </w:rPr>
              <w:t>比选程序</w:t>
            </w:r>
          </w:p>
        </w:tc>
        <w:tc>
          <w:tcPr>
            <w:tcW w:w="7088" w:type="dxa"/>
            <w:vAlign w:val="center"/>
          </w:tcPr>
          <w:p>
            <w:pPr>
              <w:tabs>
                <w:tab w:val="left" w:pos="295"/>
              </w:tabs>
              <w:adjustRightInd w:val="0"/>
              <w:snapToGrid w:val="0"/>
              <w:spacing w:line="300" w:lineRule="exact"/>
              <w:rPr>
                <w:rFonts w:ascii="宋体" w:hAnsi="宋体" w:cs="宋体"/>
                <w:color w:val="auto"/>
                <w:szCs w:val="21"/>
              </w:rPr>
            </w:pPr>
            <w:r>
              <w:rPr>
                <w:rFonts w:hint="eastAsia" w:ascii="宋体" w:hAnsi="宋体" w:cs="宋体"/>
                <w:kern w:val="0"/>
                <w:szCs w:val="21"/>
              </w:rPr>
              <w:t>由比选人按其内部管理制度自行</w:t>
            </w:r>
            <w:r>
              <w:rPr>
                <w:rFonts w:hint="eastAsia" w:ascii="宋体" w:hAnsi="宋体" w:cs="宋体"/>
                <w:kern w:val="0"/>
                <w:szCs w:val="21"/>
                <w:lang w:eastAsia="zh-CN"/>
              </w:rPr>
              <w:t>开展比选</w:t>
            </w: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177" w:type="dxa"/>
            <w:vAlign w:val="center"/>
          </w:tcPr>
          <w:p>
            <w:pPr>
              <w:adjustRightInd w:val="0"/>
              <w:snapToGrid w:val="0"/>
              <w:spacing w:line="300" w:lineRule="exact"/>
              <w:jc w:val="center"/>
              <w:rPr>
                <w:rFonts w:hint="default" w:ascii="宋体" w:hAnsi="宋体" w:eastAsia="宋体" w:cs="宋体"/>
                <w:color w:val="000000"/>
                <w:kern w:val="0"/>
                <w:szCs w:val="21"/>
                <w:lang w:val="en-US" w:eastAsia="zh-CN"/>
              </w:rPr>
            </w:pPr>
            <w:bookmarkStart w:id="27" w:name="_Toc432171176"/>
            <w:bookmarkStart w:id="28" w:name="_Toc249706198"/>
            <w:r>
              <w:rPr>
                <w:rFonts w:hint="eastAsia" w:ascii="宋体" w:hAnsi="宋体" w:cs="宋体"/>
                <w:color w:val="000000"/>
                <w:kern w:val="0"/>
                <w:szCs w:val="21"/>
                <w:lang w:val="en-US" w:eastAsia="zh-CN"/>
              </w:rPr>
              <w:t>15</w:t>
            </w:r>
          </w:p>
        </w:tc>
        <w:tc>
          <w:tcPr>
            <w:tcW w:w="1942" w:type="dxa"/>
            <w:vAlign w:val="center"/>
          </w:tcPr>
          <w:p>
            <w:pPr>
              <w:adjustRightInd w:val="0"/>
              <w:snapToGrid w:val="0"/>
              <w:spacing w:line="300" w:lineRule="exact"/>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比选原则</w:t>
            </w:r>
          </w:p>
        </w:tc>
        <w:tc>
          <w:tcPr>
            <w:tcW w:w="7088" w:type="dxa"/>
            <w:vAlign w:val="center"/>
          </w:tcPr>
          <w:p>
            <w:pPr>
              <w:tabs>
                <w:tab w:val="left" w:pos="295"/>
              </w:tabs>
              <w:adjustRightInd w:val="0"/>
              <w:snapToGrid w:val="0"/>
              <w:spacing w:line="300" w:lineRule="exact"/>
              <w:rPr>
                <w:rFonts w:hint="default" w:ascii="宋体" w:hAnsi="宋体" w:eastAsia="宋体" w:cs="宋体"/>
                <w:color w:val="auto"/>
                <w:szCs w:val="21"/>
                <w:lang w:val="en-US" w:eastAsia="zh-CN"/>
              </w:rPr>
            </w:pPr>
            <w:r>
              <w:rPr>
                <w:rFonts w:hint="eastAsia" w:ascii="宋体" w:hAnsi="宋体" w:cs="宋体"/>
                <w:color w:val="auto"/>
                <w:szCs w:val="21"/>
                <w:lang w:val="en-US" w:eastAsia="zh-CN"/>
              </w:rPr>
              <w:t>经有效综合评分后，四联集团在2024年内优先与得分靠前的比选供应商合作。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177" w:type="dxa"/>
            <w:vAlign w:val="center"/>
          </w:tcPr>
          <w:p>
            <w:pPr>
              <w:adjustRightInd w:val="0"/>
              <w:snapToGrid w:val="0"/>
              <w:spacing w:line="300" w:lineRule="exact"/>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16</w:t>
            </w:r>
          </w:p>
        </w:tc>
        <w:tc>
          <w:tcPr>
            <w:tcW w:w="1942" w:type="dxa"/>
            <w:vAlign w:val="center"/>
          </w:tcPr>
          <w:p>
            <w:pPr>
              <w:adjustRightInd w:val="0"/>
              <w:snapToGrid w:val="0"/>
              <w:spacing w:line="300" w:lineRule="exact"/>
              <w:jc w:val="center"/>
              <w:rPr>
                <w:rFonts w:hint="default" w:ascii="宋体" w:hAnsi="宋体" w:cs="宋体"/>
                <w:kern w:val="0"/>
                <w:szCs w:val="21"/>
                <w:lang w:val="en-US" w:eastAsia="zh-CN"/>
              </w:rPr>
            </w:pPr>
            <w:r>
              <w:rPr>
                <w:rFonts w:hint="eastAsia" w:ascii="宋体" w:hAnsi="宋体" w:cs="宋体"/>
                <w:kern w:val="0"/>
                <w:szCs w:val="21"/>
                <w:lang w:val="en-US" w:eastAsia="zh-CN"/>
              </w:rPr>
              <w:t>供应商评价</w:t>
            </w:r>
          </w:p>
        </w:tc>
        <w:tc>
          <w:tcPr>
            <w:tcW w:w="7088" w:type="dxa"/>
            <w:vAlign w:val="center"/>
          </w:tcPr>
          <w:p>
            <w:pPr>
              <w:tabs>
                <w:tab w:val="left" w:pos="295"/>
              </w:tabs>
              <w:adjustRightInd w:val="0"/>
              <w:snapToGrid w:val="0"/>
              <w:spacing w:line="300" w:lineRule="exact"/>
              <w:rPr>
                <w:rFonts w:hint="default" w:ascii="宋体" w:hAnsi="宋体" w:cs="宋体"/>
                <w:color w:val="auto"/>
                <w:szCs w:val="21"/>
                <w:lang w:val="en-US" w:eastAsia="zh-CN"/>
              </w:rPr>
            </w:pPr>
            <w:r>
              <w:rPr>
                <w:rFonts w:hint="eastAsia" w:ascii="宋体" w:hAnsi="宋体" w:cs="宋体"/>
                <w:color w:val="auto"/>
                <w:szCs w:val="21"/>
                <w:lang w:val="en-US" w:eastAsia="zh-CN"/>
              </w:rPr>
              <w:t>评分标准：见第三章.第二步综合评分办法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177" w:type="dxa"/>
            <w:vAlign w:val="center"/>
          </w:tcPr>
          <w:p>
            <w:pPr>
              <w:adjustRightInd w:val="0"/>
              <w:snapToGrid w:val="0"/>
              <w:spacing w:line="300" w:lineRule="exact"/>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17</w:t>
            </w:r>
          </w:p>
        </w:tc>
        <w:tc>
          <w:tcPr>
            <w:tcW w:w="1942" w:type="dxa"/>
            <w:vAlign w:val="center"/>
          </w:tcPr>
          <w:p>
            <w:pPr>
              <w:adjustRightInd w:val="0"/>
              <w:snapToGrid w:val="0"/>
              <w:spacing w:line="300" w:lineRule="exact"/>
              <w:jc w:val="center"/>
              <w:rPr>
                <w:rFonts w:hint="default" w:ascii="宋体" w:hAnsi="宋体" w:cs="宋体"/>
                <w:kern w:val="0"/>
                <w:szCs w:val="21"/>
                <w:lang w:val="en-US" w:eastAsia="zh-CN"/>
              </w:rPr>
            </w:pPr>
            <w:r>
              <w:rPr>
                <w:rFonts w:hint="eastAsia" w:ascii="宋体" w:hAnsi="宋体" w:cs="宋体"/>
                <w:kern w:val="0"/>
                <w:szCs w:val="21"/>
                <w:lang w:val="en-US" w:eastAsia="zh-CN"/>
              </w:rPr>
              <w:t>采购事项</w:t>
            </w:r>
          </w:p>
        </w:tc>
        <w:tc>
          <w:tcPr>
            <w:tcW w:w="7088" w:type="dxa"/>
            <w:vAlign w:val="center"/>
          </w:tcPr>
          <w:p>
            <w:pPr>
              <w:tabs>
                <w:tab w:val="left" w:pos="295"/>
              </w:tabs>
              <w:adjustRightInd w:val="0"/>
              <w:snapToGrid w:val="0"/>
              <w:spacing w:line="300" w:lineRule="exact"/>
              <w:rPr>
                <w:rFonts w:hint="default" w:ascii="宋体" w:hAnsi="宋体" w:cs="宋体"/>
                <w:color w:val="auto"/>
                <w:szCs w:val="21"/>
                <w:lang w:val="en-US" w:eastAsia="zh-CN"/>
              </w:rPr>
            </w:pPr>
            <w:r>
              <w:rPr>
                <w:rFonts w:hint="eastAsia" w:ascii="宋体" w:hAnsi="宋体" w:cs="宋体"/>
                <w:color w:val="auto"/>
                <w:szCs w:val="21"/>
                <w:lang w:val="en-US" w:eastAsia="zh-CN"/>
              </w:rPr>
              <w:t>采购全过程应符合相关法律法规以及四联集团相关制度的规定。</w:t>
            </w:r>
          </w:p>
        </w:tc>
      </w:tr>
    </w:tbl>
    <w:p>
      <w:pPr>
        <w:widowControl/>
        <w:spacing w:line="276" w:lineRule="auto"/>
        <w:jc w:val="both"/>
        <w:rPr>
          <w:rFonts w:ascii="宋体" w:hAnsi="宋体"/>
          <w:b/>
          <w:color w:val="000000"/>
          <w:sz w:val="32"/>
          <w:szCs w:val="32"/>
        </w:rPr>
      </w:pPr>
    </w:p>
    <w:p>
      <w:pPr>
        <w:widowControl/>
        <w:spacing w:line="276" w:lineRule="auto"/>
        <w:jc w:val="center"/>
        <w:rPr>
          <w:rFonts w:ascii="宋体" w:hAnsi="宋体"/>
          <w:b/>
          <w:color w:val="FF0000"/>
          <w:sz w:val="32"/>
          <w:szCs w:val="32"/>
        </w:rPr>
      </w:pPr>
      <w:r>
        <w:rPr>
          <w:rFonts w:ascii="宋体" w:hAnsi="宋体"/>
          <w:b/>
          <w:color w:val="000000"/>
          <w:sz w:val="32"/>
          <w:szCs w:val="32"/>
        </w:rPr>
        <w:t xml:space="preserve">第三章 </w:t>
      </w:r>
      <w:r>
        <w:rPr>
          <w:rFonts w:hint="eastAsia" w:ascii="宋体" w:hAnsi="宋体"/>
          <w:b/>
          <w:color w:val="000000"/>
          <w:sz w:val="32"/>
          <w:szCs w:val="32"/>
        </w:rPr>
        <w:t>比选</w:t>
      </w:r>
      <w:bookmarkEnd w:id="27"/>
      <w:r>
        <w:rPr>
          <w:rFonts w:hint="eastAsia" w:ascii="宋体" w:hAnsi="宋体"/>
          <w:b/>
          <w:color w:val="000000"/>
          <w:sz w:val="32"/>
          <w:szCs w:val="32"/>
        </w:rPr>
        <w:t>办法</w:t>
      </w:r>
    </w:p>
    <w:p>
      <w:pPr>
        <w:pStyle w:val="4"/>
        <w:spacing w:before="120" w:after="120" w:line="360" w:lineRule="auto"/>
        <w:jc w:val="center"/>
      </w:pPr>
      <w:r>
        <w:rPr>
          <w:rFonts w:hint="eastAsia" w:ascii="宋体" w:hAnsi="宋体"/>
          <w:snapToGrid w:val="0"/>
          <w:color w:val="000000"/>
          <w:sz w:val="21"/>
          <w:szCs w:val="21"/>
          <w:lang w:eastAsia="zh-CN"/>
        </w:rPr>
        <w:t>第一步</w:t>
      </w:r>
      <w:r>
        <w:rPr>
          <w:rFonts w:hint="eastAsia" w:ascii="宋体" w:hAnsi="宋体"/>
          <w:snapToGrid w:val="0"/>
          <w:color w:val="000000"/>
          <w:sz w:val="21"/>
          <w:szCs w:val="21"/>
          <w:lang w:val="en-US" w:eastAsia="zh-CN"/>
        </w:rPr>
        <w:t xml:space="preserve"> </w:t>
      </w:r>
      <w:r>
        <w:rPr>
          <w:rFonts w:hint="eastAsia" w:ascii="宋体" w:hAnsi="宋体"/>
          <w:snapToGrid w:val="0"/>
          <w:color w:val="000000"/>
          <w:sz w:val="21"/>
          <w:szCs w:val="21"/>
        </w:rPr>
        <w:t>资质</w:t>
      </w:r>
      <w:r>
        <w:rPr>
          <w:rFonts w:ascii="宋体" w:hAnsi="宋体"/>
          <w:snapToGrid w:val="0"/>
          <w:color w:val="000000"/>
          <w:sz w:val="21"/>
          <w:szCs w:val="21"/>
        </w:rPr>
        <w:t>审查</w:t>
      </w:r>
    </w:p>
    <w:tbl>
      <w:tblPr>
        <w:tblStyle w:val="8"/>
        <w:tblW w:w="966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709"/>
        <w:gridCol w:w="708"/>
        <w:gridCol w:w="1416"/>
        <w:gridCol w:w="5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blHeader/>
        </w:trPr>
        <w:tc>
          <w:tcPr>
            <w:tcW w:w="1559" w:type="dxa"/>
            <w:gridSpan w:val="2"/>
            <w:vAlign w:val="center"/>
          </w:tcPr>
          <w:p>
            <w:pPr>
              <w:snapToGrid w:val="0"/>
              <w:jc w:val="center"/>
              <w:rPr>
                <w:rFonts w:ascii="宋体" w:hAnsi="宋体" w:cs="宋体"/>
                <w:b/>
                <w:color w:val="000000"/>
                <w:kern w:val="0"/>
                <w:szCs w:val="21"/>
              </w:rPr>
            </w:pPr>
            <w:r>
              <w:rPr>
                <w:rFonts w:hint="eastAsia" w:ascii="宋体" w:hAnsi="宋体" w:cs="宋体"/>
                <w:b/>
                <w:color w:val="000000"/>
                <w:kern w:val="0"/>
                <w:szCs w:val="21"/>
              </w:rPr>
              <w:t>条款号</w:t>
            </w:r>
          </w:p>
        </w:tc>
        <w:tc>
          <w:tcPr>
            <w:tcW w:w="2124" w:type="dxa"/>
            <w:gridSpan w:val="2"/>
            <w:vAlign w:val="center"/>
          </w:tcPr>
          <w:p>
            <w:pPr>
              <w:snapToGrid w:val="0"/>
              <w:jc w:val="center"/>
              <w:rPr>
                <w:rFonts w:ascii="宋体" w:hAnsi="宋体" w:cs="宋体"/>
                <w:b/>
                <w:color w:val="000000"/>
                <w:kern w:val="0"/>
                <w:szCs w:val="21"/>
              </w:rPr>
            </w:pPr>
            <w:r>
              <w:rPr>
                <w:rFonts w:hint="eastAsia" w:ascii="宋体" w:hAnsi="宋体" w:cs="宋体"/>
                <w:b/>
                <w:color w:val="000000"/>
                <w:kern w:val="0"/>
                <w:szCs w:val="21"/>
              </w:rPr>
              <w:t>评审因素</w:t>
            </w:r>
          </w:p>
        </w:tc>
        <w:tc>
          <w:tcPr>
            <w:tcW w:w="5985" w:type="dxa"/>
            <w:vAlign w:val="center"/>
          </w:tcPr>
          <w:p>
            <w:pPr>
              <w:snapToGrid w:val="0"/>
              <w:jc w:val="center"/>
              <w:rPr>
                <w:rFonts w:ascii="宋体" w:hAnsi="宋体" w:cs="宋体"/>
                <w:b/>
                <w:color w:val="000000"/>
                <w:kern w:val="0"/>
                <w:szCs w:val="21"/>
              </w:rPr>
            </w:pPr>
            <w:r>
              <w:rPr>
                <w:rFonts w:hint="eastAsia" w:ascii="宋体" w:hAnsi="宋体" w:cs="宋体"/>
                <w:b/>
                <w:color w:val="000000"/>
                <w:kern w:val="0"/>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850" w:type="dxa"/>
            <w:vMerge w:val="restart"/>
            <w:vAlign w:val="center"/>
          </w:tcPr>
          <w:p>
            <w:pPr>
              <w:spacing w:line="360" w:lineRule="auto"/>
              <w:jc w:val="center"/>
              <w:rPr>
                <w:rFonts w:ascii="宋体" w:hAnsi="宋体"/>
                <w:color w:val="000000"/>
                <w:kern w:val="0"/>
                <w:szCs w:val="21"/>
              </w:rPr>
            </w:pPr>
            <w:r>
              <w:rPr>
                <w:rFonts w:ascii="宋体" w:hAnsi="宋体" w:cs="宋体"/>
                <w:color w:val="000000"/>
                <w:kern w:val="0"/>
                <w:szCs w:val="21"/>
              </w:rPr>
              <w:t>1</w:t>
            </w:r>
          </w:p>
        </w:tc>
        <w:tc>
          <w:tcPr>
            <w:tcW w:w="709" w:type="dxa"/>
            <w:vMerge w:val="restart"/>
            <w:textDirection w:val="tbRlV"/>
            <w:vAlign w:val="center"/>
          </w:tcPr>
          <w:p>
            <w:pPr>
              <w:spacing w:line="360" w:lineRule="auto"/>
              <w:ind w:left="113" w:right="113"/>
              <w:jc w:val="center"/>
              <w:rPr>
                <w:rFonts w:ascii="宋体" w:hAnsi="宋体"/>
                <w:color w:val="000000"/>
                <w:kern w:val="0"/>
                <w:szCs w:val="21"/>
              </w:rPr>
            </w:pPr>
            <w:r>
              <w:rPr>
                <w:rFonts w:hint="eastAsia" w:ascii="宋体" w:hAnsi="宋体" w:cs="宋体"/>
                <w:color w:val="000000"/>
                <w:kern w:val="0"/>
                <w:szCs w:val="21"/>
              </w:rPr>
              <w:t>形式审查标准</w:t>
            </w:r>
          </w:p>
        </w:tc>
        <w:tc>
          <w:tcPr>
            <w:tcW w:w="2124" w:type="dxa"/>
            <w:gridSpan w:val="2"/>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申请方名称</w:t>
            </w:r>
          </w:p>
        </w:tc>
        <w:tc>
          <w:tcPr>
            <w:tcW w:w="5985" w:type="dxa"/>
            <w:vAlign w:val="center"/>
          </w:tcPr>
          <w:p>
            <w:pPr>
              <w:autoSpaceDE w:val="0"/>
              <w:autoSpaceDN w:val="0"/>
              <w:adjustRightInd w:val="0"/>
              <w:snapToGrid w:val="0"/>
              <w:jc w:val="left"/>
              <w:rPr>
                <w:rFonts w:ascii="宋体" w:hAnsi="宋体"/>
                <w:color w:val="000000"/>
                <w:szCs w:val="21"/>
              </w:rPr>
            </w:pPr>
            <w:r>
              <w:rPr>
                <w:rFonts w:hint="eastAsia" w:ascii="宋体" w:hAnsi="宋体"/>
                <w:color w:val="000000"/>
                <w:szCs w:val="21"/>
              </w:rPr>
              <w:t>与营业执照、资质证书一致。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trPr>
        <w:tc>
          <w:tcPr>
            <w:tcW w:w="850" w:type="dxa"/>
            <w:vMerge w:val="continue"/>
            <w:vAlign w:val="center"/>
          </w:tcPr>
          <w:p>
            <w:pPr>
              <w:spacing w:line="360" w:lineRule="auto"/>
              <w:rPr>
                <w:rFonts w:ascii="宋体" w:hAnsi="宋体"/>
                <w:color w:val="000000"/>
                <w:szCs w:val="21"/>
              </w:rPr>
            </w:pPr>
          </w:p>
        </w:tc>
        <w:tc>
          <w:tcPr>
            <w:tcW w:w="709" w:type="dxa"/>
            <w:vMerge w:val="continue"/>
            <w:vAlign w:val="center"/>
          </w:tcPr>
          <w:p>
            <w:pPr>
              <w:spacing w:line="360" w:lineRule="auto"/>
              <w:rPr>
                <w:rFonts w:ascii="宋体" w:hAnsi="宋体"/>
                <w:color w:val="000000"/>
                <w:szCs w:val="21"/>
              </w:rPr>
            </w:pPr>
          </w:p>
        </w:tc>
        <w:tc>
          <w:tcPr>
            <w:tcW w:w="2124" w:type="dxa"/>
            <w:gridSpan w:val="2"/>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申请函签字盖章</w:t>
            </w:r>
          </w:p>
        </w:tc>
        <w:tc>
          <w:tcPr>
            <w:tcW w:w="5985" w:type="dxa"/>
            <w:vAlign w:val="center"/>
          </w:tcPr>
          <w:p>
            <w:pPr>
              <w:autoSpaceDE w:val="0"/>
              <w:autoSpaceDN w:val="0"/>
              <w:adjustRightInd w:val="0"/>
              <w:snapToGrid w:val="0"/>
              <w:jc w:val="left"/>
              <w:rPr>
                <w:rFonts w:ascii="宋体" w:hAnsi="宋体"/>
                <w:color w:val="000000"/>
                <w:szCs w:val="21"/>
              </w:rPr>
            </w:pPr>
            <w:r>
              <w:rPr>
                <w:rFonts w:hint="eastAsia" w:ascii="宋体" w:hAnsi="宋体"/>
                <w:color w:val="000000"/>
                <w:szCs w:val="21"/>
              </w:rPr>
              <w:t>有法定代表人或其委托代理人签字、加盖单位章。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trPr>
        <w:tc>
          <w:tcPr>
            <w:tcW w:w="850" w:type="dxa"/>
            <w:vMerge w:val="continue"/>
            <w:vAlign w:val="center"/>
          </w:tcPr>
          <w:p>
            <w:pPr>
              <w:spacing w:line="360" w:lineRule="auto"/>
              <w:rPr>
                <w:rFonts w:ascii="宋体" w:hAnsi="宋体"/>
                <w:color w:val="000000"/>
                <w:szCs w:val="21"/>
              </w:rPr>
            </w:pPr>
          </w:p>
        </w:tc>
        <w:tc>
          <w:tcPr>
            <w:tcW w:w="709" w:type="dxa"/>
            <w:vMerge w:val="continue"/>
            <w:vAlign w:val="center"/>
          </w:tcPr>
          <w:p>
            <w:pPr>
              <w:spacing w:line="360" w:lineRule="auto"/>
              <w:rPr>
                <w:rFonts w:ascii="宋体" w:hAnsi="宋体"/>
                <w:color w:val="000000"/>
                <w:szCs w:val="21"/>
              </w:rPr>
            </w:pPr>
          </w:p>
        </w:tc>
        <w:tc>
          <w:tcPr>
            <w:tcW w:w="2124" w:type="dxa"/>
            <w:gridSpan w:val="2"/>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申请文件格式</w:t>
            </w:r>
          </w:p>
        </w:tc>
        <w:tc>
          <w:tcPr>
            <w:tcW w:w="5985" w:type="dxa"/>
            <w:vAlign w:val="center"/>
          </w:tcPr>
          <w:p>
            <w:pPr>
              <w:autoSpaceDE w:val="0"/>
              <w:autoSpaceDN w:val="0"/>
              <w:adjustRightInd w:val="0"/>
              <w:snapToGrid w:val="0"/>
              <w:jc w:val="left"/>
              <w:rPr>
                <w:rFonts w:ascii="宋体" w:hAnsi="宋体"/>
                <w:color w:val="000000"/>
                <w:szCs w:val="21"/>
              </w:rPr>
            </w:pPr>
            <w:r>
              <w:rPr>
                <w:rFonts w:hint="eastAsia" w:ascii="宋体" w:hAnsi="宋体"/>
                <w:color w:val="000000"/>
                <w:szCs w:val="21"/>
              </w:rPr>
              <w:t>符合第四章“比选申请文件格式”的要求，字迹清晰可辨。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trPr>
        <w:tc>
          <w:tcPr>
            <w:tcW w:w="850" w:type="dxa"/>
            <w:vMerge w:val="continue"/>
            <w:vAlign w:val="center"/>
          </w:tcPr>
          <w:p>
            <w:pPr>
              <w:spacing w:line="360" w:lineRule="auto"/>
              <w:rPr>
                <w:rFonts w:ascii="宋体" w:hAnsi="宋体"/>
                <w:color w:val="000000"/>
                <w:szCs w:val="21"/>
              </w:rPr>
            </w:pPr>
          </w:p>
        </w:tc>
        <w:tc>
          <w:tcPr>
            <w:tcW w:w="709" w:type="dxa"/>
            <w:vMerge w:val="continue"/>
            <w:vAlign w:val="center"/>
          </w:tcPr>
          <w:p>
            <w:pPr>
              <w:spacing w:line="360" w:lineRule="auto"/>
              <w:rPr>
                <w:rFonts w:ascii="宋体" w:hAnsi="宋体"/>
                <w:color w:val="000000"/>
                <w:szCs w:val="21"/>
              </w:rPr>
            </w:pPr>
          </w:p>
        </w:tc>
        <w:tc>
          <w:tcPr>
            <w:tcW w:w="2124" w:type="dxa"/>
            <w:gridSpan w:val="2"/>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报价唯一</w:t>
            </w:r>
          </w:p>
        </w:tc>
        <w:tc>
          <w:tcPr>
            <w:tcW w:w="5985" w:type="dxa"/>
            <w:vAlign w:val="center"/>
          </w:tcPr>
          <w:p>
            <w:pPr>
              <w:autoSpaceDE w:val="0"/>
              <w:autoSpaceDN w:val="0"/>
              <w:adjustRightInd w:val="0"/>
              <w:snapToGrid w:val="0"/>
              <w:jc w:val="left"/>
              <w:rPr>
                <w:rFonts w:ascii="宋体" w:hAnsi="宋体"/>
                <w:color w:val="000000"/>
                <w:szCs w:val="21"/>
              </w:rPr>
            </w:pPr>
            <w:r>
              <w:rPr>
                <w:rFonts w:hint="eastAsia" w:ascii="宋体" w:hAnsi="宋体"/>
                <w:color w:val="000000"/>
                <w:szCs w:val="21"/>
              </w:rPr>
              <w:t>只能有一个有效报价，在比选文件没有规定的情况下，不得提交选择性报价。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trPr>
        <w:tc>
          <w:tcPr>
            <w:tcW w:w="850" w:type="dxa"/>
            <w:vMerge w:val="continue"/>
            <w:vAlign w:val="center"/>
          </w:tcPr>
          <w:p>
            <w:pPr>
              <w:spacing w:line="360" w:lineRule="auto"/>
              <w:rPr>
                <w:rFonts w:ascii="宋体" w:hAnsi="宋体"/>
                <w:color w:val="000000"/>
                <w:szCs w:val="21"/>
              </w:rPr>
            </w:pPr>
          </w:p>
        </w:tc>
        <w:tc>
          <w:tcPr>
            <w:tcW w:w="709" w:type="dxa"/>
            <w:vMerge w:val="continue"/>
            <w:vAlign w:val="center"/>
          </w:tcPr>
          <w:p>
            <w:pPr>
              <w:spacing w:line="360" w:lineRule="auto"/>
              <w:rPr>
                <w:rFonts w:ascii="宋体" w:hAnsi="宋体"/>
                <w:color w:val="000000"/>
                <w:szCs w:val="21"/>
              </w:rPr>
            </w:pPr>
          </w:p>
        </w:tc>
        <w:tc>
          <w:tcPr>
            <w:tcW w:w="2124" w:type="dxa"/>
            <w:gridSpan w:val="2"/>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申请文件的签署</w:t>
            </w:r>
          </w:p>
        </w:tc>
        <w:tc>
          <w:tcPr>
            <w:tcW w:w="5985" w:type="dxa"/>
            <w:vAlign w:val="center"/>
          </w:tcPr>
          <w:p>
            <w:pPr>
              <w:autoSpaceDE w:val="0"/>
              <w:autoSpaceDN w:val="0"/>
              <w:adjustRightInd w:val="0"/>
              <w:snapToGrid w:val="0"/>
              <w:jc w:val="left"/>
              <w:rPr>
                <w:rFonts w:ascii="宋体" w:hAnsi="宋体"/>
                <w:color w:val="000000"/>
                <w:szCs w:val="21"/>
              </w:rPr>
            </w:pPr>
            <w:r>
              <w:rPr>
                <w:rFonts w:hint="eastAsia" w:ascii="宋体" w:hAnsi="宋体"/>
                <w:color w:val="000000"/>
                <w:szCs w:val="21"/>
              </w:rPr>
              <w:t>比选申请文件上法定代表人或其授权代理人的签字齐全。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 w:hRule="atLeast"/>
        </w:trPr>
        <w:tc>
          <w:tcPr>
            <w:tcW w:w="850" w:type="dxa"/>
            <w:vMerge w:val="restart"/>
            <w:vAlign w:val="center"/>
          </w:tcPr>
          <w:p>
            <w:pPr>
              <w:spacing w:line="360" w:lineRule="auto"/>
              <w:jc w:val="center"/>
              <w:rPr>
                <w:rFonts w:ascii="宋体" w:hAnsi="宋体" w:cs="宋体"/>
                <w:color w:val="000000"/>
                <w:kern w:val="0"/>
                <w:szCs w:val="21"/>
              </w:rPr>
            </w:pPr>
            <w:r>
              <w:rPr>
                <w:rFonts w:ascii="宋体" w:hAnsi="宋体" w:cs="宋体"/>
                <w:color w:val="000000"/>
                <w:kern w:val="0"/>
                <w:szCs w:val="21"/>
              </w:rPr>
              <w:t>2</w:t>
            </w:r>
          </w:p>
        </w:tc>
        <w:tc>
          <w:tcPr>
            <w:tcW w:w="709" w:type="dxa"/>
            <w:vMerge w:val="restart"/>
            <w:vAlign w:val="center"/>
          </w:tcPr>
          <w:p>
            <w:pPr>
              <w:jc w:val="center"/>
              <w:rPr>
                <w:rFonts w:ascii="宋体" w:hAnsi="宋体"/>
                <w:color w:val="000000"/>
                <w:kern w:val="0"/>
                <w:szCs w:val="21"/>
              </w:rPr>
            </w:pPr>
            <w:r>
              <w:rPr>
                <w:rFonts w:hint="eastAsia" w:ascii="宋体" w:hAnsi="宋体" w:cs="宋体"/>
                <w:color w:val="000000"/>
                <w:kern w:val="0"/>
                <w:szCs w:val="21"/>
              </w:rPr>
              <w:t>资格审查标准</w:t>
            </w:r>
          </w:p>
        </w:tc>
        <w:tc>
          <w:tcPr>
            <w:tcW w:w="708" w:type="dxa"/>
            <w:vMerge w:val="restart"/>
            <w:vAlign w:val="center"/>
          </w:tcPr>
          <w:p>
            <w:pPr>
              <w:jc w:val="center"/>
              <w:rPr>
                <w:rFonts w:ascii="宋体" w:hAnsi="宋体" w:cs="宋体"/>
                <w:color w:val="000000"/>
                <w:kern w:val="0"/>
                <w:szCs w:val="21"/>
              </w:rPr>
            </w:pPr>
            <w:r>
              <w:rPr>
                <w:rFonts w:hint="eastAsia" w:ascii="宋体" w:hAnsi="宋体" w:cs="宋体"/>
                <w:color w:val="000000"/>
                <w:kern w:val="0"/>
                <w:szCs w:val="21"/>
              </w:rPr>
              <w:t>必要合格条件</w:t>
            </w:r>
          </w:p>
        </w:tc>
        <w:tc>
          <w:tcPr>
            <w:tcW w:w="1416" w:type="dxa"/>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营业执照</w:t>
            </w:r>
          </w:p>
        </w:tc>
        <w:tc>
          <w:tcPr>
            <w:tcW w:w="5985" w:type="dxa"/>
            <w:vAlign w:val="center"/>
          </w:tcPr>
          <w:p>
            <w:pPr>
              <w:autoSpaceDE w:val="0"/>
              <w:autoSpaceDN w:val="0"/>
              <w:adjustRightInd w:val="0"/>
              <w:snapToGrid w:val="0"/>
              <w:jc w:val="left"/>
              <w:rPr>
                <w:rFonts w:ascii="宋体" w:hAnsi="宋体"/>
                <w:color w:val="000000"/>
                <w:szCs w:val="21"/>
              </w:rPr>
            </w:pPr>
            <w:r>
              <w:rPr>
                <w:rFonts w:hint="eastAsia" w:ascii="宋体" w:hAnsi="宋体"/>
                <w:color w:val="000000"/>
                <w:szCs w:val="21"/>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4" w:hRule="atLeast"/>
        </w:trPr>
        <w:tc>
          <w:tcPr>
            <w:tcW w:w="850" w:type="dxa"/>
            <w:vMerge w:val="continue"/>
            <w:vAlign w:val="center"/>
          </w:tcPr>
          <w:p>
            <w:pPr>
              <w:spacing w:line="360" w:lineRule="auto"/>
              <w:rPr>
                <w:rFonts w:ascii="宋体" w:hAnsi="宋体"/>
                <w:color w:val="000000"/>
                <w:szCs w:val="21"/>
              </w:rPr>
            </w:pPr>
          </w:p>
        </w:tc>
        <w:tc>
          <w:tcPr>
            <w:tcW w:w="709" w:type="dxa"/>
            <w:vMerge w:val="continue"/>
            <w:vAlign w:val="center"/>
          </w:tcPr>
          <w:p>
            <w:pPr>
              <w:spacing w:line="360" w:lineRule="auto"/>
              <w:rPr>
                <w:rFonts w:ascii="宋体" w:hAnsi="宋体"/>
                <w:color w:val="000000"/>
                <w:szCs w:val="21"/>
              </w:rPr>
            </w:pPr>
          </w:p>
        </w:tc>
        <w:tc>
          <w:tcPr>
            <w:tcW w:w="708" w:type="dxa"/>
            <w:vMerge w:val="continue"/>
            <w:vAlign w:val="center"/>
          </w:tcPr>
          <w:p>
            <w:pPr>
              <w:spacing w:line="360" w:lineRule="auto"/>
              <w:jc w:val="left"/>
              <w:rPr>
                <w:rFonts w:ascii="宋体" w:hAnsi="宋体" w:cs="宋体"/>
                <w:color w:val="000000"/>
                <w:kern w:val="0"/>
                <w:szCs w:val="21"/>
              </w:rPr>
            </w:pPr>
          </w:p>
        </w:tc>
        <w:tc>
          <w:tcPr>
            <w:tcW w:w="1416" w:type="dxa"/>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业绩材料</w:t>
            </w:r>
          </w:p>
        </w:tc>
        <w:tc>
          <w:tcPr>
            <w:tcW w:w="5985" w:type="dxa"/>
            <w:vAlign w:val="center"/>
          </w:tcPr>
          <w:p>
            <w:pPr>
              <w:autoSpaceDE w:val="0"/>
              <w:autoSpaceDN w:val="0"/>
              <w:adjustRightInd w:val="0"/>
              <w:snapToGrid w:val="0"/>
              <w:jc w:val="left"/>
              <w:rPr>
                <w:rFonts w:ascii="宋体" w:hAnsi="宋体"/>
                <w:color w:val="000000"/>
                <w:szCs w:val="21"/>
              </w:rPr>
            </w:pPr>
            <w:r>
              <w:rPr>
                <w:rFonts w:hint="eastAsia" w:ascii="宋体" w:hAnsi="宋体"/>
                <w:color w:val="000000"/>
                <w:szCs w:val="21"/>
              </w:rPr>
              <w:t xml:space="preserve">符合第二章“参加比选须知”第 </w:t>
            </w:r>
            <w:r>
              <w:rPr>
                <w:rFonts w:hint="eastAsia" w:ascii="宋体" w:hAnsi="宋体"/>
                <w:color w:val="000000"/>
                <w:szCs w:val="21"/>
                <w:lang w:val="en-US" w:eastAsia="zh-CN"/>
              </w:rPr>
              <w:t>5</w:t>
            </w:r>
            <w:r>
              <w:rPr>
                <w:rFonts w:ascii="宋体" w:hAnsi="宋体"/>
                <w:color w:val="000000"/>
                <w:szCs w:val="21"/>
              </w:rPr>
              <w:t xml:space="preserve"> </w:t>
            </w:r>
            <w:r>
              <w:rPr>
                <w:rFonts w:hint="eastAsia" w:ascii="宋体" w:hAnsi="宋体"/>
                <w:color w:val="000000"/>
                <w:szCs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4" w:hRule="atLeast"/>
        </w:trPr>
        <w:tc>
          <w:tcPr>
            <w:tcW w:w="850" w:type="dxa"/>
            <w:vMerge w:val="continue"/>
            <w:vAlign w:val="center"/>
          </w:tcPr>
          <w:p>
            <w:pPr>
              <w:spacing w:line="360" w:lineRule="auto"/>
              <w:rPr>
                <w:rFonts w:ascii="宋体" w:hAnsi="宋体"/>
                <w:color w:val="000000"/>
                <w:szCs w:val="21"/>
              </w:rPr>
            </w:pPr>
          </w:p>
        </w:tc>
        <w:tc>
          <w:tcPr>
            <w:tcW w:w="709" w:type="dxa"/>
            <w:vMerge w:val="continue"/>
            <w:vAlign w:val="center"/>
          </w:tcPr>
          <w:p>
            <w:pPr>
              <w:spacing w:line="360" w:lineRule="auto"/>
              <w:rPr>
                <w:rFonts w:ascii="宋体" w:hAnsi="宋体"/>
                <w:color w:val="000000"/>
                <w:szCs w:val="21"/>
              </w:rPr>
            </w:pPr>
          </w:p>
        </w:tc>
        <w:tc>
          <w:tcPr>
            <w:tcW w:w="708" w:type="dxa"/>
            <w:vMerge w:val="continue"/>
            <w:vAlign w:val="center"/>
          </w:tcPr>
          <w:p>
            <w:pPr>
              <w:spacing w:line="360" w:lineRule="auto"/>
              <w:jc w:val="left"/>
              <w:rPr>
                <w:rFonts w:ascii="宋体" w:hAnsi="宋体" w:cs="宋体"/>
                <w:color w:val="000000"/>
                <w:kern w:val="0"/>
                <w:szCs w:val="21"/>
              </w:rPr>
            </w:pPr>
          </w:p>
        </w:tc>
        <w:tc>
          <w:tcPr>
            <w:tcW w:w="1416" w:type="dxa"/>
            <w:vAlign w:val="center"/>
          </w:tcPr>
          <w:p>
            <w:pPr>
              <w:snapToGrid w:val="0"/>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信用报告</w:t>
            </w:r>
          </w:p>
        </w:tc>
        <w:tc>
          <w:tcPr>
            <w:tcW w:w="5985" w:type="dxa"/>
            <w:vAlign w:val="center"/>
          </w:tcPr>
          <w:p>
            <w:pPr>
              <w:autoSpaceDE w:val="0"/>
              <w:autoSpaceDN w:val="0"/>
              <w:adjustRightInd w:val="0"/>
              <w:snapToGrid w:val="0"/>
              <w:jc w:val="left"/>
              <w:rPr>
                <w:rFonts w:hint="eastAsia" w:ascii="宋体" w:hAnsi="宋体"/>
                <w:b/>
                <w:color w:val="000000"/>
                <w:szCs w:val="21"/>
              </w:rPr>
            </w:pPr>
            <w:r>
              <w:rPr>
                <w:rFonts w:hint="eastAsia" w:ascii="宋体" w:hAnsi="宋体"/>
                <w:color w:val="000000"/>
                <w:szCs w:val="21"/>
              </w:rPr>
              <w:t xml:space="preserve">符合第二章“参加比选须知”第 </w:t>
            </w:r>
            <w:r>
              <w:rPr>
                <w:rFonts w:hint="eastAsia" w:ascii="宋体" w:hAnsi="宋体"/>
                <w:color w:val="000000"/>
                <w:szCs w:val="21"/>
                <w:lang w:val="en-US" w:eastAsia="zh-CN"/>
              </w:rPr>
              <w:t>5</w:t>
            </w:r>
            <w:r>
              <w:rPr>
                <w:rFonts w:ascii="宋体" w:hAnsi="宋体"/>
                <w:color w:val="000000"/>
                <w:szCs w:val="21"/>
              </w:rPr>
              <w:t xml:space="preserve"> </w:t>
            </w:r>
            <w:r>
              <w:rPr>
                <w:rFonts w:hint="eastAsia" w:ascii="宋体" w:hAnsi="宋体"/>
                <w:color w:val="000000"/>
                <w:szCs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850" w:type="dxa"/>
            <w:vMerge w:val="restart"/>
            <w:vAlign w:val="center"/>
          </w:tcPr>
          <w:p>
            <w:pPr>
              <w:spacing w:line="360" w:lineRule="auto"/>
              <w:jc w:val="center"/>
              <w:rPr>
                <w:rFonts w:ascii="宋体" w:hAnsi="宋体" w:cs="宋体"/>
                <w:color w:val="000000"/>
                <w:szCs w:val="21"/>
              </w:rPr>
            </w:pPr>
            <w:r>
              <w:rPr>
                <w:rFonts w:ascii="宋体" w:hAnsi="宋体" w:cs="宋体"/>
                <w:color w:val="000000"/>
                <w:kern w:val="0"/>
                <w:szCs w:val="21"/>
              </w:rPr>
              <w:t>3</w:t>
            </w:r>
          </w:p>
        </w:tc>
        <w:tc>
          <w:tcPr>
            <w:tcW w:w="709" w:type="dxa"/>
            <w:vMerge w:val="restart"/>
            <w:vAlign w:val="center"/>
          </w:tcPr>
          <w:p>
            <w:pPr>
              <w:jc w:val="center"/>
              <w:rPr>
                <w:rFonts w:ascii="宋体" w:hAnsi="宋体" w:cs="宋体"/>
                <w:color w:val="000000"/>
                <w:szCs w:val="21"/>
              </w:rPr>
            </w:pPr>
            <w:r>
              <w:rPr>
                <w:rFonts w:hint="eastAsia" w:ascii="宋体" w:hAnsi="宋体" w:cs="宋体"/>
                <w:color w:val="000000"/>
                <w:kern w:val="0"/>
                <w:szCs w:val="21"/>
              </w:rPr>
              <w:t>响应性审查标准</w:t>
            </w:r>
          </w:p>
        </w:tc>
        <w:tc>
          <w:tcPr>
            <w:tcW w:w="2124" w:type="dxa"/>
            <w:gridSpan w:val="2"/>
            <w:vAlign w:val="center"/>
          </w:tcPr>
          <w:p>
            <w:pPr>
              <w:snapToGrid w:val="0"/>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采购</w:t>
            </w:r>
            <w:r>
              <w:rPr>
                <w:rFonts w:hint="eastAsia" w:ascii="宋体" w:hAnsi="宋体" w:cs="宋体"/>
                <w:color w:val="000000"/>
                <w:kern w:val="0"/>
                <w:szCs w:val="21"/>
              </w:rPr>
              <w:t>内容及</w:t>
            </w:r>
            <w:r>
              <w:rPr>
                <w:rFonts w:ascii="宋体" w:hAnsi="宋体" w:cs="宋体"/>
                <w:color w:val="000000"/>
                <w:kern w:val="0"/>
                <w:szCs w:val="21"/>
              </w:rPr>
              <w:t>质量</w:t>
            </w:r>
            <w:r>
              <w:rPr>
                <w:rFonts w:hint="eastAsia" w:ascii="宋体" w:hAnsi="宋体" w:cs="宋体"/>
                <w:color w:val="000000"/>
                <w:kern w:val="0"/>
                <w:szCs w:val="21"/>
                <w:lang w:val="en-US" w:eastAsia="zh-CN"/>
              </w:rPr>
              <w:t>要求</w:t>
            </w:r>
          </w:p>
        </w:tc>
        <w:tc>
          <w:tcPr>
            <w:tcW w:w="5985" w:type="dxa"/>
            <w:vAlign w:val="center"/>
          </w:tcPr>
          <w:p>
            <w:pPr>
              <w:jc w:val="left"/>
              <w:rPr>
                <w:rFonts w:ascii="宋体" w:hAnsi="宋体"/>
                <w:color w:val="000000"/>
                <w:szCs w:val="21"/>
              </w:rPr>
            </w:pPr>
            <w:r>
              <w:rPr>
                <w:rFonts w:hint="eastAsia" w:ascii="宋体" w:hAnsi="宋体"/>
                <w:color w:val="000000"/>
                <w:szCs w:val="21"/>
              </w:rPr>
              <w:t xml:space="preserve">符合第二章“参加比选须知”第 </w:t>
            </w:r>
            <w:r>
              <w:rPr>
                <w:rFonts w:ascii="宋体" w:hAnsi="宋体"/>
                <w:color w:val="000000"/>
                <w:szCs w:val="21"/>
              </w:rPr>
              <w:t>4</w:t>
            </w:r>
            <w:r>
              <w:rPr>
                <w:rFonts w:hint="eastAsia" w:ascii="宋体" w:hAnsi="宋体"/>
                <w:color w:val="000000"/>
                <w:szCs w:val="21"/>
              </w:rPr>
              <w:t xml:space="preserve">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850" w:type="dxa"/>
            <w:vMerge w:val="continue"/>
            <w:vAlign w:val="center"/>
          </w:tcPr>
          <w:p>
            <w:pPr>
              <w:spacing w:line="360" w:lineRule="auto"/>
              <w:rPr>
                <w:rFonts w:ascii="宋体" w:hAnsi="宋体"/>
                <w:color w:val="000000"/>
                <w:szCs w:val="21"/>
              </w:rPr>
            </w:pPr>
          </w:p>
        </w:tc>
        <w:tc>
          <w:tcPr>
            <w:tcW w:w="709" w:type="dxa"/>
            <w:vMerge w:val="continue"/>
            <w:vAlign w:val="center"/>
          </w:tcPr>
          <w:p>
            <w:pPr>
              <w:rPr>
                <w:rFonts w:ascii="宋体" w:hAnsi="宋体"/>
                <w:color w:val="000000"/>
                <w:szCs w:val="21"/>
              </w:rPr>
            </w:pPr>
          </w:p>
        </w:tc>
        <w:tc>
          <w:tcPr>
            <w:tcW w:w="2124" w:type="dxa"/>
            <w:gridSpan w:val="2"/>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完成</w:t>
            </w:r>
            <w:r>
              <w:rPr>
                <w:rFonts w:hint="eastAsia" w:ascii="宋体" w:hAnsi="宋体" w:cs="宋体"/>
                <w:color w:val="000000"/>
                <w:kern w:val="0"/>
                <w:szCs w:val="21"/>
                <w:lang w:val="en-US" w:eastAsia="zh-CN"/>
              </w:rPr>
              <w:t>采购</w:t>
            </w:r>
            <w:r>
              <w:rPr>
                <w:rFonts w:ascii="宋体" w:hAnsi="宋体" w:cs="宋体"/>
                <w:color w:val="000000"/>
                <w:kern w:val="0"/>
                <w:szCs w:val="21"/>
              </w:rPr>
              <w:t>时间</w:t>
            </w:r>
          </w:p>
        </w:tc>
        <w:tc>
          <w:tcPr>
            <w:tcW w:w="5985" w:type="dxa"/>
            <w:vAlign w:val="center"/>
          </w:tcPr>
          <w:p>
            <w:pPr>
              <w:jc w:val="left"/>
              <w:rPr>
                <w:rFonts w:hint="default" w:ascii="宋体" w:hAnsi="宋体" w:eastAsia="宋体"/>
                <w:color w:val="000000"/>
                <w:szCs w:val="21"/>
                <w:lang w:val="en-US" w:eastAsia="zh-CN"/>
              </w:rPr>
            </w:pPr>
            <w:r>
              <w:rPr>
                <w:rFonts w:hint="eastAsia" w:ascii="宋体" w:hAnsi="宋体"/>
                <w:color w:val="00000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850" w:type="dxa"/>
            <w:vMerge w:val="continue"/>
            <w:vAlign w:val="center"/>
          </w:tcPr>
          <w:p>
            <w:pPr>
              <w:spacing w:line="360" w:lineRule="auto"/>
              <w:rPr>
                <w:rFonts w:ascii="宋体" w:hAnsi="宋体"/>
                <w:color w:val="000000"/>
                <w:szCs w:val="21"/>
              </w:rPr>
            </w:pPr>
          </w:p>
        </w:tc>
        <w:tc>
          <w:tcPr>
            <w:tcW w:w="709" w:type="dxa"/>
            <w:vMerge w:val="continue"/>
            <w:vAlign w:val="center"/>
          </w:tcPr>
          <w:p>
            <w:pPr>
              <w:rPr>
                <w:rFonts w:ascii="宋体" w:hAnsi="宋体"/>
                <w:color w:val="000000"/>
                <w:szCs w:val="21"/>
              </w:rPr>
            </w:pPr>
          </w:p>
        </w:tc>
        <w:tc>
          <w:tcPr>
            <w:tcW w:w="2124" w:type="dxa"/>
            <w:gridSpan w:val="2"/>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比选申请有效期</w:t>
            </w:r>
          </w:p>
        </w:tc>
        <w:tc>
          <w:tcPr>
            <w:tcW w:w="5985" w:type="dxa"/>
            <w:vAlign w:val="center"/>
          </w:tcPr>
          <w:p>
            <w:pPr>
              <w:jc w:val="left"/>
              <w:rPr>
                <w:rFonts w:ascii="宋体" w:hAnsi="宋体"/>
                <w:color w:val="000000"/>
                <w:szCs w:val="21"/>
              </w:rPr>
            </w:pPr>
            <w:r>
              <w:rPr>
                <w:rFonts w:hint="eastAsia" w:ascii="宋体" w:hAnsi="宋体"/>
                <w:color w:val="000000"/>
                <w:szCs w:val="21"/>
              </w:rPr>
              <w:t xml:space="preserve">符合第二章“参加比选须知”第 </w:t>
            </w:r>
            <w:r>
              <w:rPr>
                <w:rFonts w:hint="eastAsia" w:ascii="宋体" w:hAnsi="宋体"/>
                <w:color w:val="000000"/>
                <w:szCs w:val="21"/>
                <w:lang w:val="en-US" w:eastAsia="zh-CN"/>
              </w:rPr>
              <w:t>8</w:t>
            </w:r>
            <w:r>
              <w:rPr>
                <w:rFonts w:hint="eastAsia" w:ascii="宋体" w:hAnsi="宋体"/>
                <w:color w:val="000000"/>
                <w:szCs w:val="21"/>
              </w:rPr>
              <w:t xml:space="preserve"> 项规定。</w:t>
            </w:r>
          </w:p>
        </w:tc>
      </w:tr>
    </w:tbl>
    <w:p>
      <w:pPr>
        <w:rPr>
          <w:rFonts w:ascii="宋体" w:hAnsi="宋体"/>
          <w:b/>
          <w:bCs/>
          <w:snapToGrid w:val="0"/>
          <w:color w:val="000000"/>
          <w:sz w:val="21"/>
          <w:szCs w:val="21"/>
        </w:rPr>
      </w:pPr>
      <w:r>
        <w:rPr>
          <w:rFonts w:hint="eastAsia" w:ascii="宋体" w:hAnsi="宋体"/>
          <w:b/>
          <w:bCs/>
          <w:snapToGrid w:val="0"/>
          <w:color w:val="000000"/>
          <w:sz w:val="21"/>
          <w:szCs w:val="21"/>
        </w:rPr>
        <w:t>未</w:t>
      </w:r>
      <w:r>
        <w:rPr>
          <w:rFonts w:ascii="宋体" w:hAnsi="宋体"/>
          <w:b/>
          <w:bCs/>
          <w:snapToGrid w:val="0"/>
          <w:color w:val="000000"/>
          <w:sz w:val="21"/>
          <w:szCs w:val="21"/>
        </w:rPr>
        <w:t>通过资质审查的比选申请文件</w:t>
      </w:r>
      <w:r>
        <w:rPr>
          <w:rFonts w:hint="eastAsia" w:ascii="宋体" w:hAnsi="宋体"/>
          <w:b/>
          <w:bCs/>
          <w:snapToGrid w:val="0"/>
          <w:color w:val="000000"/>
          <w:sz w:val="21"/>
          <w:szCs w:val="21"/>
        </w:rPr>
        <w:t>不进入</w:t>
      </w:r>
      <w:r>
        <w:rPr>
          <w:rFonts w:ascii="宋体" w:hAnsi="宋体"/>
          <w:b/>
          <w:bCs/>
          <w:snapToGrid w:val="0"/>
          <w:color w:val="000000"/>
          <w:sz w:val="21"/>
          <w:szCs w:val="21"/>
        </w:rPr>
        <w:t>综合评分名单。</w:t>
      </w:r>
    </w:p>
    <w:p/>
    <w:p/>
    <w:p>
      <w:pPr>
        <w:pStyle w:val="4"/>
        <w:spacing w:before="120" w:after="120" w:line="360" w:lineRule="auto"/>
        <w:jc w:val="center"/>
        <w:rPr>
          <w:rFonts w:hint="eastAsia" w:ascii="宋体" w:hAnsi="宋体" w:eastAsia="宋体"/>
          <w:snapToGrid w:val="0"/>
          <w:color w:val="FF0000"/>
          <w:sz w:val="21"/>
          <w:szCs w:val="21"/>
          <w:lang w:val="en-US" w:eastAsia="zh-CN"/>
        </w:rPr>
      </w:pPr>
      <w:r>
        <w:rPr>
          <w:rFonts w:hint="eastAsia" w:ascii="宋体" w:hAnsi="宋体"/>
          <w:snapToGrid w:val="0"/>
          <w:color w:val="000000"/>
          <w:sz w:val="21"/>
          <w:szCs w:val="21"/>
          <w:lang w:eastAsia="zh-CN"/>
        </w:rPr>
        <w:t>第二步</w:t>
      </w:r>
      <w:r>
        <w:rPr>
          <w:rFonts w:hint="eastAsia" w:ascii="宋体" w:hAnsi="宋体"/>
          <w:snapToGrid w:val="0"/>
          <w:color w:val="000000"/>
          <w:sz w:val="21"/>
          <w:szCs w:val="21"/>
          <w:lang w:val="en-US" w:eastAsia="zh-CN"/>
        </w:rPr>
        <w:t xml:space="preserve"> </w:t>
      </w:r>
      <w:r>
        <w:rPr>
          <w:rFonts w:hint="eastAsia" w:ascii="宋体" w:hAnsi="宋体"/>
          <w:snapToGrid w:val="0"/>
          <w:color w:val="000000"/>
          <w:sz w:val="21"/>
          <w:szCs w:val="21"/>
        </w:rPr>
        <w:t>综合</w:t>
      </w:r>
      <w:r>
        <w:rPr>
          <w:rFonts w:ascii="宋体" w:hAnsi="宋体"/>
          <w:snapToGrid w:val="0"/>
          <w:color w:val="000000"/>
          <w:sz w:val="21"/>
          <w:szCs w:val="21"/>
        </w:rPr>
        <w:t>评分办</w:t>
      </w:r>
      <w:r>
        <w:rPr>
          <w:rFonts w:hint="eastAsia" w:ascii="宋体" w:hAnsi="宋体"/>
          <w:snapToGrid w:val="0"/>
          <w:color w:val="000000"/>
          <w:sz w:val="21"/>
          <w:szCs w:val="21"/>
          <w:lang w:eastAsia="zh-CN"/>
        </w:rPr>
        <w:t>法</w:t>
      </w:r>
    </w:p>
    <w:p>
      <w:pPr>
        <w:rPr>
          <w:b/>
        </w:rPr>
      </w:pPr>
      <w:r>
        <w:rPr>
          <w:rFonts w:hint="eastAsia"/>
          <w:b/>
        </w:rPr>
        <w:t xml:space="preserve">            通过</w:t>
      </w:r>
      <w:r>
        <w:rPr>
          <w:b/>
        </w:rPr>
        <w:t>资质审查的按以下办法综合评分。</w:t>
      </w:r>
    </w:p>
    <w:bookmarkEnd w:id="28"/>
    <w:tbl>
      <w:tblPr>
        <w:tblStyle w:val="8"/>
        <w:tblW w:w="9639"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308"/>
        <w:gridCol w:w="1200"/>
        <w:gridCol w:w="1605"/>
        <w:gridCol w:w="652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08" w:type="dxa"/>
            <w:gridSpan w:val="2"/>
            <w:tcBorders>
              <w:top w:val="single" w:color="auto" w:sz="4" w:space="0"/>
              <w:left w:val="single" w:color="auto" w:sz="4" w:space="0"/>
              <w:bottom w:val="single" w:color="auto" w:sz="4" w:space="0"/>
              <w:right w:val="single" w:color="auto" w:sz="4" w:space="0"/>
            </w:tcBorders>
            <w:vAlign w:val="center"/>
          </w:tcPr>
          <w:p>
            <w:bookmarkStart w:id="29" w:name="_Toc200513198"/>
            <w:bookmarkStart w:id="30" w:name="_Toc224103384"/>
            <w:bookmarkStart w:id="31" w:name="_Toc277082618"/>
            <w:bookmarkStart w:id="32" w:name="_Toc287607812"/>
          </w:p>
          <w:p>
            <w:pPr>
              <w:spacing w:line="560" w:lineRule="exact"/>
              <w:jc w:val="center"/>
              <w:rPr>
                <w:b/>
                <w:sz w:val="28"/>
                <w:szCs w:val="28"/>
              </w:rPr>
            </w:pPr>
            <w:r>
              <w:rPr>
                <w:b/>
                <w:sz w:val="28"/>
                <w:szCs w:val="28"/>
              </w:rPr>
              <w:t>内</w:t>
            </w:r>
            <w:r>
              <w:rPr>
                <w:rFonts w:hint="eastAsia"/>
                <w:b/>
                <w:sz w:val="28"/>
                <w:szCs w:val="28"/>
              </w:rPr>
              <w:t xml:space="preserve">  </w:t>
            </w:r>
            <w:r>
              <w:rPr>
                <w:b/>
                <w:sz w:val="28"/>
                <w:szCs w:val="28"/>
              </w:rPr>
              <w:t>容</w:t>
            </w:r>
          </w:p>
        </w:tc>
        <w:tc>
          <w:tcPr>
            <w:tcW w:w="8131" w:type="dxa"/>
            <w:gridSpan w:val="2"/>
            <w:tcBorders>
              <w:top w:val="single" w:color="auto" w:sz="4" w:space="0"/>
              <w:left w:val="single" w:color="auto" w:sz="4" w:space="0"/>
              <w:bottom w:val="single" w:color="auto" w:sz="4" w:space="0"/>
              <w:right w:val="single" w:color="auto" w:sz="4" w:space="0"/>
            </w:tcBorders>
            <w:vAlign w:val="center"/>
          </w:tcPr>
          <w:p>
            <w:pPr>
              <w:spacing w:line="560" w:lineRule="exact"/>
              <w:jc w:val="center"/>
              <w:rPr>
                <w:b/>
                <w:sz w:val="28"/>
                <w:szCs w:val="28"/>
              </w:rPr>
            </w:pPr>
            <w:r>
              <w:rPr>
                <w:b/>
                <w:sz w:val="28"/>
                <w:szCs w:val="28"/>
              </w:rPr>
              <w:t>编列内容</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228" w:hRule="atLeast"/>
          <w:jc w:val="center"/>
        </w:trPr>
        <w:tc>
          <w:tcPr>
            <w:tcW w:w="1508" w:type="dxa"/>
            <w:gridSpan w:val="2"/>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分值构成</w:t>
            </w:r>
          </w:p>
          <w:p>
            <w:pPr>
              <w:jc w:val="center"/>
              <w:rPr>
                <w:szCs w:val="21"/>
              </w:rPr>
            </w:pPr>
            <w:r>
              <w:rPr>
                <w:szCs w:val="21"/>
              </w:rPr>
              <w:t>（满分100分）</w:t>
            </w:r>
          </w:p>
        </w:tc>
        <w:tc>
          <w:tcPr>
            <w:tcW w:w="8131" w:type="dxa"/>
            <w:gridSpan w:val="2"/>
            <w:tcBorders>
              <w:top w:val="single" w:color="auto" w:sz="4" w:space="0"/>
              <w:left w:val="single" w:color="auto" w:sz="4" w:space="0"/>
              <w:bottom w:val="single" w:color="auto" w:sz="4" w:space="0"/>
              <w:right w:val="single" w:color="auto" w:sz="4" w:space="0"/>
            </w:tcBorders>
            <w:vAlign w:val="center"/>
          </w:tcPr>
          <w:p>
            <w:pPr>
              <w:rPr>
                <w:color w:val="auto"/>
                <w:szCs w:val="21"/>
              </w:rPr>
            </w:pPr>
            <w:r>
              <w:rPr>
                <w:rFonts w:hint="eastAsia"/>
                <w:color w:val="auto"/>
                <w:szCs w:val="21"/>
              </w:rPr>
              <w:t>本项目采用综合评分法，满分100分。其中</w:t>
            </w:r>
            <w:r>
              <w:rPr>
                <w:rFonts w:hint="eastAsia"/>
                <w:color w:val="auto"/>
                <w:szCs w:val="21"/>
                <w:lang w:val="en-US" w:eastAsia="zh-CN"/>
              </w:rPr>
              <w:t>技术占50</w:t>
            </w:r>
            <w:r>
              <w:rPr>
                <w:rFonts w:hint="eastAsia"/>
                <w:color w:val="auto"/>
                <w:szCs w:val="21"/>
              </w:rPr>
              <w:t>%</w:t>
            </w:r>
            <w:r>
              <w:rPr>
                <w:rFonts w:hint="eastAsia"/>
                <w:color w:val="auto"/>
                <w:szCs w:val="21"/>
                <w:lang w:eastAsia="zh-CN"/>
              </w:rPr>
              <w:t>，</w:t>
            </w:r>
            <w:r>
              <w:rPr>
                <w:rFonts w:hint="eastAsia"/>
                <w:color w:val="auto"/>
                <w:szCs w:val="21"/>
                <w:lang w:val="en-US" w:eastAsia="zh-CN"/>
              </w:rPr>
              <w:t>商务占20%，价格占30%</w:t>
            </w:r>
            <w:r>
              <w:rPr>
                <w:rFonts w:hint="eastAsia"/>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508" w:type="dxa"/>
            <w:gridSpan w:val="2"/>
            <w:tcBorders>
              <w:top w:val="single" w:color="auto" w:sz="4" w:space="0"/>
              <w:left w:val="single" w:color="auto" w:sz="4" w:space="0"/>
              <w:bottom w:val="single" w:color="auto" w:sz="4" w:space="0"/>
              <w:right w:val="single" w:color="auto" w:sz="4" w:space="0"/>
            </w:tcBorders>
            <w:vAlign w:val="center"/>
          </w:tcPr>
          <w:p>
            <w:pPr>
              <w:spacing w:line="560" w:lineRule="exact"/>
              <w:jc w:val="center"/>
              <w:rPr>
                <w:sz w:val="28"/>
                <w:szCs w:val="28"/>
              </w:rPr>
            </w:pPr>
            <w:r>
              <w:rPr>
                <w:b/>
                <w:sz w:val="28"/>
                <w:szCs w:val="28"/>
              </w:rPr>
              <w:t>条款号</w:t>
            </w:r>
          </w:p>
        </w:tc>
        <w:tc>
          <w:tcPr>
            <w:tcW w:w="160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
                <w:color w:val="auto"/>
                <w:sz w:val="28"/>
                <w:szCs w:val="28"/>
              </w:rPr>
            </w:pPr>
            <w:r>
              <w:rPr>
                <w:b/>
                <w:color w:val="auto"/>
                <w:sz w:val="28"/>
                <w:szCs w:val="28"/>
              </w:rPr>
              <w:t>评分因素</w:t>
            </w:r>
          </w:p>
        </w:tc>
        <w:tc>
          <w:tcPr>
            <w:tcW w:w="652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
                <w:color w:val="auto"/>
                <w:sz w:val="28"/>
                <w:szCs w:val="28"/>
              </w:rPr>
            </w:pPr>
            <w:r>
              <w:rPr>
                <w:b/>
                <w:color w:val="auto"/>
                <w:sz w:val="28"/>
                <w:szCs w:val="28"/>
              </w:rPr>
              <w:t>评分标准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340" w:hRule="atLeast"/>
          <w:jc w:val="center"/>
        </w:trPr>
        <w:tc>
          <w:tcPr>
            <w:tcW w:w="3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szCs w:val="21"/>
                <w:lang w:val="en-US" w:eastAsia="zh-CN"/>
              </w:rPr>
              <w:t>1</w:t>
            </w:r>
          </w:p>
        </w:tc>
        <w:tc>
          <w:tcPr>
            <w:tcW w:w="1200"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auto"/>
                <w:szCs w:val="21"/>
                <w:lang w:val="en-US" w:eastAsia="zh-CN"/>
              </w:rPr>
            </w:pPr>
            <w:r>
              <w:rPr>
                <w:rFonts w:hint="eastAsia"/>
                <w:color w:val="auto"/>
                <w:szCs w:val="21"/>
                <w:lang w:val="en-US" w:eastAsia="zh-CN"/>
              </w:rPr>
              <w:t>技术部分评分标准（满分50分）</w:t>
            </w:r>
          </w:p>
        </w:tc>
        <w:tc>
          <w:tcPr>
            <w:tcW w:w="81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left"/>
              <w:rPr>
                <w:rFonts w:hint="default" w:ascii="宋体" w:hAnsi="宋体" w:eastAsia="宋体" w:cs="宋体"/>
                <w:color w:val="auto"/>
                <w:szCs w:val="21"/>
                <w:lang w:val="en-US" w:eastAsia="zh-CN"/>
              </w:rPr>
            </w:pPr>
            <w:r>
              <w:rPr>
                <w:rFonts w:hint="eastAsia" w:ascii="宋体" w:hAnsi="宋体" w:cs="宋体"/>
                <w:color w:val="auto"/>
                <w:szCs w:val="21"/>
                <w:lang w:val="en-US" w:eastAsia="zh-CN"/>
              </w:rPr>
              <w:t>具有信创</w:t>
            </w:r>
            <w:r>
              <w:rPr>
                <w:rFonts w:hint="eastAsia" w:ascii="宋体" w:hAnsi="宋体" w:cs="宋体"/>
                <w:color w:val="000000"/>
                <w:szCs w:val="21"/>
                <w:lang w:eastAsia="zh-CN"/>
              </w:rPr>
              <w:t>企业邮箱</w:t>
            </w:r>
            <w:r>
              <w:rPr>
                <w:rFonts w:hint="eastAsia" w:ascii="宋体" w:hAnsi="宋体" w:cs="宋体"/>
                <w:color w:val="auto"/>
                <w:szCs w:val="21"/>
                <w:lang w:val="en-US" w:eastAsia="zh-CN"/>
              </w:rPr>
              <w:t>销售资质证明得20分；</w:t>
            </w:r>
            <w:r>
              <w:rPr>
                <w:rFonts w:hint="eastAsia" w:ascii="宋体" w:hAnsi="宋体" w:cs="宋体"/>
                <w:color w:val="auto"/>
                <w:szCs w:val="21"/>
              </w:rPr>
              <w:t>具有信创</w:t>
            </w:r>
            <w:r>
              <w:rPr>
                <w:rFonts w:hint="eastAsia" w:ascii="宋体" w:hAnsi="宋体" w:cs="宋体"/>
                <w:color w:val="000000"/>
                <w:szCs w:val="21"/>
                <w:lang w:eastAsia="zh-CN"/>
              </w:rPr>
              <w:t>企业邮箱</w:t>
            </w:r>
            <w:r>
              <w:rPr>
                <w:rFonts w:hint="eastAsia" w:ascii="宋体" w:hAnsi="宋体" w:cs="宋体"/>
                <w:color w:val="auto"/>
                <w:szCs w:val="21"/>
              </w:rPr>
              <w:t>产品售后维护经验</w:t>
            </w:r>
            <w:r>
              <w:rPr>
                <w:rFonts w:hint="eastAsia" w:ascii="宋体" w:hAnsi="宋体" w:cs="宋体"/>
                <w:color w:val="auto"/>
                <w:szCs w:val="21"/>
                <w:lang w:eastAsia="zh-CN"/>
              </w:rPr>
              <w:t>或</w:t>
            </w:r>
            <w:r>
              <w:rPr>
                <w:rFonts w:hint="eastAsia" w:ascii="宋体" w:hAnsi="宋体" w:cs="宋体"/>
                <w:color w:val="auto"/>
                <w:szCs w:val="21"/>
              </w:rPr>
              <w:t>相关资质</w:t>
            </w:r>
            <w:r>
              <w:rPr>
                <w:rFonts w:hint="eastAsia" w:ascii="宋体" w:hAnsi="宋体" w:cs="宋体"/>
                <w:color w:val="auto"/>
                <w:szCs w:val="21"/>
                <w:lang w:eastAsia="zh-CN"/>
              </w:rPr>
              <w:t>，能</w:t>
            </w:r>
            <w:r>
              <w:rPr>
                <w:rFonts w:hint="eastAsia" w:ascii="宋体" w:hAnsi="宋体" w:cs="宋体"/>
                <w:color w:val="auto"/>
                <w:szCs w:val="21"/>
              </w:rPr>
              <w:t>提供证明资料</w:t>
            </w:r>
            <w:r>
              <w:rPr>
                <w:rFonts w:hint="eastAsia" w:ascii="宋体" w:hAnsi="宋体" w:cs="宋体"/>
                <w:color w:val="auto"/>
                <w:szCs w:val="21"/>
                <w:lang w:eastAsia="zh-CN"/>
              </w:rPr>
              <w:t>得</w:t>
            </w:r>
            <w:r>
              <w:rPr>
                <w:rFonts w:hint="eastAsia" w:ascii="宋体" w:hAnsi="宋体" w:cs="宋体"/>
                <w:color w:val="auto"/>
                <w:szCs w:val="21"/>
                <w:lang w:val="en-US" w:eastAsia="zh-CN"/>
              </w:rPr>
              <w:t>20分。注册资金100万以上得10分。</w:t>
            </w:r>
          </w:p>
          <w:p>
            <w:pPr>
              <w:ind w:firstLine="420" w:firstLineChars="200"/>
              <w:rPr>
                <w:rFonts w:hint="default" w:eastAsia="宋体"/>
                <w:color w:val="auto"/>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340" w:hRule="atLeast"/>
          <w:jc w:val="center"/>
        </w:trPr>
        <w:tc>
          <w:tcPr>
            <w:tcW w:w="3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2</w:t>
            </w:r>
          </w:p>
        </w:tc>
        <w:tc>
          <w:tcPr>
            <w:tcW w:w="1200"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lang w:eastAsia="zh-CN"/>
              </w:rPr>
              <w:t>商务部分</w:t>
            </w:r>
            <w:r>
              <w:rPr>
                <w:color w:val="auto"/>
                <w:szCs w:val="21"/>
              </w:rPr>
              <w:t>评分标准</w:t>
            </w:r>
          </w:p>
          <w:p>
            <w:pPr>
              <w:jc w:val="center"/>
              <w:rPr>
                <w:rFonts w:hint="eastAsia" w:ascii="Times New Roman" w:hAnsi="Times New Roman" w:eastAsia="宋体" w:cs="Times New Roman"/>
                <w:color w:val="auto"/>
                <w:kern w:val="2"/>
                <w:sz w:val="21"/>
                <w:szCs w:val="21"/>
                <w:lang w:val="en-US" w:eastAsia="zh-CN" w:bidi="ar-SA"/>
              </w:rPr>
            </w:pPr>
            <w:r>
              <w:rPr>
                <w:color w:val="auto"/>
                <w:szCs w:val="21"/>
              </w:rPr>
              <w:t>（满分</w:t>
            </w:r>
            <w:r>
              <w:rPr>
                <w:rFonts w:hint="eastAsia"/>
                <w:color w:val="auto"/>
                <w:szCs w:val="21"/>
                <w:lang w:val="en-US" w:eastAsia="zh-CN"/>
              </w:rPr>
              <w:t>20</w:t>
            </w:r>
            <w:r>
              <w:rPr>
                <w:color w:val="auto"/>
                <w:szCs w:val="21"/>
              </w:rPr>
              <w:t>分）</w:t>
            </w:r>
          </w:p>
        </w:tc>
        <w:tc>
          <w:tcPr>
            <w:tcW w:w="81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left"/>
              <w:rPr>
                <w:rFonts w:hint="default" w:ascii="宋体" w:hAnsi="宋体" w:eastAsia="宋体" w:cs="宋体"/>
                <w:color w:val="auto"/>
                <w:szCs w:val="21"/>
                <w:lang w:val="en-US" w:eastAsia="zh-CN"/>
              </w:rPr>
            </w:pPr>
            <w:r>
              <w:rPr>
                <w:rFonts w:hint="eastAsia" w:ascii="宋体" w:hAnsi="宋体" w:cs="宋体"/>
                <w:color w:val="auto"/>
                <w:szCs w:val="21"/>
              </w:rPr>
              <w:t>比选申请人近</w:t>
            </w:r>
            <w:r>
              <w:rPr>
                <w:rFonts w:hint="eastAsia" w:ascii="宋体" w:hAnsi="宋体" w:cs="宋体"/>
                <w:color w:val="auto"/>
                <w:szCs w:val="21"/>
                <w:lang w:val="en-US" w:eastAsia="zh-CN"/>
              </w:rPr>
              <w:t>3</w:t>
            </w:r>
            <w:r>
              <w:rPr>
                <w:rFonts w:hint="eastAsia" w:ascii="宋体" w:hAnsi="宋体" w:cs="宋体"/>
                <w:color w:val="auto"/>
                <w:szCs w:val="21"/>
              </w:rPr>
              <w:t>年（比选截止时间前</w:t>
            </w:r>
            <w:bookmarkStart w:id="56" w:name="_GoBack"/>
            <w:bookmarkEnd w:id="56"/>
            <w:r>
              <w:rPr>
                <w:rFonts w:hint="eastAsia" w:ascii="宋体" w:hAnsi="宋体" w:cs="宋体"/>
                <w:color w:val="auto"/>
                <w:szCs w:val="21"/>
                <w:lang w:val="en-US" w:eastAsia="zh-CN"/>
              </w:rPr>
              <w:t>36</w:t>
            </w:r>
            <w:r>
              <w:rPr>
                <w:rFonts w:hint="eastAsia" w:ascii="宋体" w:hAnsi="宋体" w:cs="宋体"/>
                <w:color w:val="auto"/>
                <w:szCs w:val="21"/>
              </w:rPr>
              <w:t>个月）承接过</w:t>
            </w:r>
            <w:r>
              <w:rPr>
                <w:rFonts w:hint="eastAsia" w:ascii="宋体" w:hAnsi="宋体" w:cs="宋体"/>
                <w:color w:val="auto"/>
                <w:szCs w:val="21"/>
                <w:lang w:eastAsia="zh-CN"/>
              </w:rPr>
              <w:t>信创</w:t>
            </w:r>
            <w:r>
              <w:rPr>
                <w:rFonts w:hint="eastAsia" w:ascii="宋体" w:hAnsi="宋体" w:cs="宋体"/>
                <w:color w:val="000000"/>
                <w:szCs w:val="21"/>
                <w:lang w:eastAsia="zh-CN"/>
              </w:rPr>
              <w:t>企业邮箱</w:t>
            </w:r>
            <w:r>
              <w:rPr>
                <w:rFonts w:hint="eastAsia" w:ascii="宋体" w:hAnsi="宋体" w:cs="宋体"/>
                <w:color w:val="auto"/>
                <w:szCs w:val="21"/>
                <w:lang w:eastAsia="zh-CN"/>
              </w:rPr>
              <w:t>销售及</w:t>
            </w:r>
            <w:r>
              <w:rPr>
                <w:rFonts w:hint="eastAsia" w:ascii="宋体" w:hAnsi="宋体" w:cs="宋体"/>
                <w:color w:val="auto"/>
                <w:szCs w:val="21"/>
              </w:rPr>
              <w:t xml:space="preserve">技术支持项目等。（业绩证明材料以合同为准，业绩计算时间以合同中签订日期为准） </w:t>
            </w:r>
            <w:r>
              <w:rPr>
                <w:rFonts w:hint="eastAsia" w:ascii="宋体" w:hAnsi="宋体" w:cs="宋体"/>
                <w:color w:val="auto"/>
                <w:szCs w:val="21"/>
                <w:lang w:eastAsia="zh-CN"/>
              </w:rPr>
              <w:t>，合作对象为大型国企的加</w:t>
            </w:r>
            <w:r>
              <w:rPr>
                <w:rFonts w:hint="eastAsia" w:ascii="宋体" w:hAnsi="宋体" w:cs="宋体"/>
                <w:color w:val="auto"/>
                <w:szCs w:val="21"/>
                <w:lang w:val="en-US" w:eastAsia="zh-CN"/>
              </w:rPr>
              <w:t>10分，一般企业的6分，本项最多20分。</w:t>
            </w:r>
          </w:p>
          <w:p>
            <w:pPr>
              <w:rPr>
                <w:rFonts w:hint="default" w:ascii="宋体" w:hAnsi="宋体" w:eastAsia="宋体" w:cs="宋体"/>
                <w:b/>
                <w:color w:val="auto"/>
                <w:kern w:val="0"/>
                <w:sz w:val="22"/>
                <w:szCs w:val="22"/>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420" w:hRule="atLeast"/>
          <w:jc w:val="center"/>
        </w:trPr>
        <w:tc>
          <w:tcPr>
            <w:tcW w:w="3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szCs w:val="21"/>
                <w:lang w:val="en-US" w:eastAsia="zh-CN"/>
              </w:rPr>
              <w:t>3</w:t>
            </w:r>
          </w:p>
        </w:tc>
        <w:tc>
          <w:tcPr>
            <w:tcW w:w="1200"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lang w:eastAsia="zh-CN"/>
              </w:rPr>
              <w:t>价格部分</w:t>
            </w:r>
            <w:r>
              <w:rPr>
                <w:color w:val="auto"/>
                <w:szCs w:val="21"/>
              </w:rPr>
              <w:t>评分标准</w:t>
            </w:r>
          </w:p>
          <w:p>
            <w:pPr>
              <w:jc w:val="center"/>
              <w:rPr>
                <w:color w:val="auto"/>
                <w:szCs w:val="21"/>
              </w:rPr>
            </w:pPr>
            <w:r>
              <w:rPr>
                <w:color w:val="auto"/>
                <w:szCs w:val="21"/>
              </w:rPr>
              <w:t>（满分</w:t>
            </w:r>
            <w:r>
              <w:rPr>
                <w:rFonts w:hint="eastAsia"/>
                <w:color w:val="auto"/>
                <w:szCs w:val="21"/>
                <w:lang w:val="en-US" w:eastAsia="zh-CN"/>
              </w:rPr>
              <w:t>30</w:t>
            </w:r>
            <w:r>
              <w:rPr>
                <w:color w:val="auto"/>
                <w:szCs w:val="21"/>
              </w:rPr>
              <w:t>分）</w:t>
            </w:r>
          </w:p>
        </w:tc>
        <w:tc>
          <w:tcPr>
            <w:tcW w:w="8131" w:type="dxa"/>
            <w:gridSpan w:val="2"/>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b/>
                <w:color w:val="auto"/>
                <w:kern w:val="0"/>
                <w:sz w:val="22"/>
                <w:szCs w:val="22"/>
                <w:lang w:val="en-US" w:eastAsia="zh-CN" w:bidi="ar"/>
              </w:rPr>
            </w:pPr>
            <w:r>
              <w:rPr>
                <w:rFonts w:hint="eastAsia"/>
                <w:color w:val="auto"/>
                <w:szCs w:val="21"/>
                <w:lang w:val="en-US" w:eastAsia="zh-CN"/>
              </w:rPr>
              <w:t>比选单位单价平均报价为基准单价。单价低于基准单价的，低几元得几分,等于或高于基准单价不得分；最高得分不超过30分。</w:t>
            </w:r>
          </w:p>
        </w:tc>
      </w:tr>
      <w:bookmarkEnd w:id="29"/>
      <w:bookmarkEnd w:id="30"/>
      <w:bookmarkEnd w:id="31"/>
      <w:bookmarkEnd w:id="32"/>
    </w:tbl>
    <w:p>
      <w:pPr>
        <w:widowControl/>
        <w:rPr>
          <w:rFonts w:ascii="宋体" w:hAnsi="宋体"/>
          <w:b/>
          <w:color w:val="000000"/>
          <w:sz w:val="36"/>
          <w:szCs w:val="36"/>
        </w:rPr>
      </w:pPr>
      <w:bookmarkStart w:id="33" w:name="_Toc432171192"/>
    </w:p>
    <w:p>
      <w:pPr>
        <w:widowControl/>
        <w:jc w:val="center"/>
        <w:rPr>
          <w:rFonts w:ascii="宋体" w:hAnsi="宋体"/>
          <w:b/>
          <w:color w:val="000000"/>
          <w:sz w:val="36"/>
          <w:szCs w:val="36"/>
        </w:rPr>
      </w:pPr>
    </w:p>
    <w:p>
      <w:pPr>
        <w:widowControl/>
        <w:rPr>
          <w:rFonts w:ascii="宋体" w:hAnsi="宋体"/>
          <w:b/>
          <w:color w:val="000000"/>
          <w:sz w:val="36"/>
          <w:szCs w:val="36"/>
        </w:rPr>
      </w:pPr>
    </w:p>
    <w:p>
      <w:pPr>
        <w:widowControl/>
        <w:jc w:val="center"/>
        <w:rPr>
          <w:rFonts w:ascii="宋体" w:hAnsi="宋体"/>
          <w:b/>
          <w:color w:val="000000"/>
          <w:sz w:val="36"/>
          <w:szCs w:val="36"/>
        </w:rPr>
      </w:pPr>
    </w:p>
    <w:p>
      <w:pPr>
        <w:widowControl/>
        <w:jc w:val="center"/>
        <w:rPr>
          <w:rFonts w:ascii="宋体" w:hAnsi="宋体"/>
          <w:b/>
          <w:color w:val="000000"/>
          <w:sz w:val="36"/>
          <w:szCs w:val="36"/>
        </w:rPr>
      </w:pPr>
    </w:p>
    <w:p>
      <w:pPr>
        <w:widowControl/>
        <w:jc w:val="center"/>
        <w:rPr>
          <w:rFonts w:ascii="宋体" w:hAnsi="宋体"/>
          <w:b/>
          <w:color w:val="000000"/>
          <w:sz w:val="36"/>
          <w:szCs w:val="36"/>
        </w:rPr>
      </w:pPr>
    </w:p>
    <w:p>
      <w:pPr>
        <w:widowControl/>
        <w:jc w:val="center"/>
        <w:rPr>
          <w:rFonts w:ascii="宋体" w:hAnsi="宋体"/>
          <w:b/>
          <w:color w:val="000000"/>
          <w:sz w:val="36"/>
          <w:szCs w:val="36"/>
        </w:rPr>
      </w:pPr>
    </w:p>
    <w:p>
      <w:pPr>
        <w:widowControl/>
        <w:jc w:val="center"/>
        <w:rPr>
          <w:rFonts w:ascii="宋体" w:hAnsi="宋体"/>
          <w:b/>
          <w:color w:val="000000"/>
          <w:sz w:val="36"/>
          <w:szCs w:val="36"/>
        </w:rPr>
      </w:pPr>
    </w:p>
    <w:p>
      <w:pPr>
        <w:widowControl/>
        <w:jc w:val="center"/>
        <w:rPr>
          <w:rFonts w:ascii="宋体" w:hAnsi="宋体"/>
          <w:b/>
          <w:color w:val="000000"/>
          <w:sz w:val="36"/>
          <w:szCs w:val="36"/>
        </w:rPr>
      </w:pPr>
    </w:p>
    <w:p>
      <w:pPr>
        <w:widowControl/>
        <w:jc w:val="center"/>
        <w:rPr>
          <w:rFonts w:ascii="宋体" w:hAnsi="宋体"/>
          <w:b/>
          <w:color w:val="000000"/>
          <w:sz w:val="36"/>
          <w:szCs w:val="36"/>
        </w:rPr>
      </w:pPr>
    </w:p>
    <w:p>
      <w:pPr>
        <w:widowControl/>
        <w:jc w:val="center"/>
        <w:rPr>
          <w:rFonts w:ascii="宋体" w:hAnsi="宋体"/>
          <w:b/>
          <w:color w:val="000000"/>
          <w:sz w:val="36"/>
          <w:szCs w:val="36"/>
        </w:rPr>
      </w:pPr>
    </w:p>
    <w:p>
      <w:pPr>
        <w:widowControl/>
        <w:jc w:val="center"/>
        <w:rPr>
          <w:rFonts w:ascii="宋体" w:hAnsi="宋体"/>
          <w:b/>
          <w:color w:val="000000"/>
          <w:sz w:val="36"/>
          <w:szCs w:val="36"/>
        </w:rPr>
      </w:pPr>
    </w:p>
    <w:p>
      <w:pPr>
        <w:widowControl/>
        <w:jc w:val="center"/>
        <w:rPr>
          <w:rFonts w:ascii="宋体" w:hAnsi="宋体"/>
          <w:b/>
          <w:color w:val="000000"/>
          <w:sz w:val="36"/>
          <w:szCs w:val="36"/>
        </w:rPr>
      </w:pPr>
    </w:p>
    <w:p>
      <w:pPr>
        <w:widowControl/>
        <w:jc w:val="center"/>
        <w:rPr>
          <w:rFonts w:ascii="宋体" w:hAnsi="宋体"/>
          <w:b/>
          <w:color w:val="000000"/>
          <w:sz w:val="36"/>
          <w:szCs w:val="36"/>
        </w:rPr>
      </w:pPr>
    </w:p>
    <w:p>
      <w:pPr>
        <w:widowControl/>
        <w:jc w:val="center"/>
        <w:rPr>
          <w:rFonts w:ascii="宋体" w:hAnsi="宋体"/>
          <w:b/>
          <w:color w:val="000000"/>
          <w:sz w:val="36"/>
          <w:szCs w:val="36"/>
        </w:rPr>
      </w:pPr>
    </w:p>
    <w:p>
      <w:pPr>
        <w:widowControl/>
        <w:jc w:val="center"/>
        <w:rPr>
          <w:rFonts w:ascii="宋体" w:hAnsi="宋体"/>
          <w:b/>
          <w:color w:val="000000"/>
          <w:sz w:val="36"/>
          <w:szCs w:val="36"/>
        </w:rPr>
      </w:pPr>
    </w:p>
    <w:p>
      <w:pPr>
        <w:widowControl/>
        <w:jc w:val="center"/>
        <w:rPr>
          <w:rFonts w:ascii="宋体" w:hAnsi="宋体"/>
          <w:b/>
          <w:color w:val="000000"/>
          <w:sz w:val="36"/>
          <w:szCs w:val="36"/>
        </w:rPr>
      </w:pPr>
    </w:p>
    <w:p>
      <w:pPr>
        <w:widowControl/>
        <w:jc w:val="center"/>
        <w:rPr>
          <w:rFonts w:ascii="宋体" w:hAnsi="宋体"/>
          <w:b/>
          <w:color w:val="000000"/>
          <w:sz w:val="36"/>
          <w:szCs w:val="36"/>
        </w:rPr>
      </w:pPr>
      <w:r>
        <w:rPr>
          <w:rFonts w:ascii="宋体" w:hAnsi="宋体"/>
          <w:b/>
          <w:color w:val="000000"/>
          <w:sz w:val="36"/>
          <w:szCs w:val="36"/>
        </w:rPr>
        <w:t>第</w:t>
      </w:r>
      <w:r>
        <w:rPr>
          <w:rFonts w:hint="eastAsia" w:ascii="宋体" w:hAnsi="宋体"/>
          <w:b/>
          <w:color w:val="000000"/>
          <w:sz w:val="36"/>
          <w:szCs w:val="36"/>
        </w:rPr>
        <w:t>四</w:t>
      </w:r>
      <w:r>
        <w:rPr>
          <w:rFonts w:ascii="宋体" w:hAnsi="宋体"/>
          <w:b/>
          <w:color w:val="000000"/>
          <w:sz w:val="36"/>
          <w:szCs w:val="36"/>
        </w:rPr>
        <w:t xml:space="preserve">章 </w:t>
      </w:r>
      <w:r>
        <w:rPr>
          <w:rFonts w:hint="eastAsia" w:ascii="宋体" w:hAnsi="宋体"/>
          <w:b/>
          <w:color w:val="000000"/>
          <w:sz w:val="36"/>
          <w:szCs w:val="36"/>
        </w:rPr>
        <w:t>比选申请</w:t>
      </w:r>
      <w:r>
        <w:rPr>
          <w:rFonts w:ascii="宋体" w:hAnsi="宋体"/>
          <w:b/>
          <w:color w:val="000000"/>
          <w:sz w:val="36"/>
          <w:szCs w:val="36"/>
        </w:rPr>
        <w:t>文件格式</w:t>
      </w:r>
      <w:bookmarkEnd w:id="33"/>
    </w:p>
    <w:p>
      <w:pPr>
        <w:jc w:val="center"/>
        <w:rPr>
          <w:rFonts w:ascii="宋体" w:hAnsi="宋体"/>
          <w:color w:val="000000"/>
          <w:sz w:val="24"/>
        </w:rPr>
      </w:pPr>
      <w:bookmarkStart w:id="34" w:name="_Toc56409114"/>
      <w:bookmarkStart w:id="35" w:name="_Toc245003907"/>
      <w:bookmarkStart w:id="36" w:name="_Toc232827081"/>
      <w:bookmarkStart w:id="37" w:name="_Toc55707673"/>
      <w:bookmarkStart w:id="38" w:name="_Toc56153862"/>
      <w:bookmarkStart w:id="39" w:name="_Toc183683856"/>
      <w:bookmarkStart w:id="40" w:name="_Toc59900983"/>
      <w:bookmarkStart w:id="41" w:name="_Toc224103510"/>
      <w:bookmarkStart w:id="42" w:name="_Toc245008846"/>
      <w:bookmarkStart w:id="43" w:name="_Toc55654540"/>
      <w:bookmarkStart w:id="44" w:name="_Toc54372071"/>
      <w:bookmarkStart w:id="45" w:name="_Toc56141898"/>
      <w:bookmarkStart w:id="46" w:name="_Toc59896715"/>
      <w:bookmarkStart w:id="47" w:name="_Toc245003811"/>
      <w:bookmarkStart w:id="48" w:name="_Toc54372655"/>
      <w:bookmarkStart w:id="49" w:name="_Toc245004312"/>
      <w:bookmarkStart w:id="50" w:name="_Toc54372237"/>
      <w:bookmarkStart w:id="51" w:name="_Toc55639393"/>
      <w:bookmarkStart w:id="52" w:name="_Toc55705168"/>
      <w:bookmarkStart w:id="53" w:name="_Toc245001127"/>
      <w:bookmarkStart w:id="54" w:name="_Toc291666828"/>
      <w:bookmarkStart w:id="55" w:name="_Toc56139088"/>
    </w:p>
    <w:p>
      <w:pPr>
        <w:tabs>
          <w:tab w:val="left" w:pos="7040"/>
        </w:tabs>
        <w:autoSpaceDE w:val="0"/>
        <w:autoSpaceDN w:val="0"/>
        <w:adjustRightInd w:val="0"/>
        <w:snapToGrid w:val="0"/>
        <w:spacing w:line="360" w:lineRule="auto"/>
        <w:ind w:firstLine="281" w:firstLineChars="100"/>
        <w:rPr>
          <w:rFonts w:ascii="宋体" w:hAnsi="宋体"/>
          <w:b/>
          <w:color w:val="000000"/>
          <w:sz w:val="28"/>
          <w:szCs w:val="28"/>
        </w:rPr>
      </w:pPr>
      <w:r>
        <w:rPr>
          <w:rFonts w:hint="eastAsia" w:ascii="宋体" w:hAnsi="宋体"/>
          <w:b/>
          <w:bCs w:val="0"/>
          <w:color w:val="000000"/>
          <w:sz w:val="28"/>
          <w:szCs w:val="28"/>
          <w:u w:val="single"/>
        </w:rPr>
        <w:t xml:space="preserve"> </w:t>
      </w:r>
      <w:r>
        <w:rPr>
          <w:rFonts w:hint="eastAsia" w:ascii="宋体" w:hAnsi="宋体"/>
          <w:b/>
          <w:bCs w:val="0"/>
          <w:color w:val="000000"/>
          <w:sz w:val="28"/>
          <w:szCs w:val="28"/>
          <w:u w:val="single"/>
          <w:lang w:val="en-US" w:eastAsia="zh-CN"/>
        </w:rPr>
        <w:t>2024年四联集团</w:t>
      </w:r>
      <w:r>
        <w:rPr>
          <w:rFonts w:hint="eastAsia" w:ascii="宋体" w:hAnsi="宋体"/>
          <w:b/>
          <w:bCs w:val="0"/>
          <w:color w:val="000000"/>
          <w:sz w:val="28"/>
          <w:szCs w:val="28"/>
          <w:u w:val="single"/>
          <w:lang w:eastAsia="zh-CN"/>
        </w:rPr>
        <w:t>信创</w:t>
      </w:r>
      <w:r>
        <w:rPr>
          <w:rFonts w:hint="eastAsia" w:ascii="宋体" w:hAnsi="宋体"/>
          <w:b/>
          <w:bCs w:val="0"/>
          <w:color w:val="000000"/>
          <w:sz w:val="28"/>
          <w:szCs w:val="28"/>
          <w:u w:val="single"/>
          <w:lang w:val="en-US" w:eastAsia="zh-CN"/>
        </w:rPr>
        <w:t>企业邮箱</w:t>
      </w:r>
      <w:r>
        <w:rPr>
          <w:rFonts w:hint="eastAsia" w:ascii="宋体" w:hAnsi="宋体"/>
          <w:b/>
          <w:bCs w:val="0"/>
          <w:color w:val="000000"/>
          <w:sz w:val="28"/>
          <w:szCs w:val="28"/>
          <w:u w:val="single"/>
          <w:lang w:eastAsia="zh-CN"/>
        </w:rPr>
        <w:t>采购</w:t>
      </w:r>
      <w:r>
        <w:rPr>
          <w:rFonts w:hint="eastAsia" w:ascii="宋体" w:hAnsi="宋体"/>
          <w:b/>
          <w:bCs w:val="0"/>
          <w:color w:val="000000"/>
          <w:sz w:val="28"/>
          <w:szCs w:val="28"/>
          <w:u w:val="single"/>
        </w:rPr>
        <w:t xml:space="preserve">项目 </w:t>
      </w:r>
      <w:r>
        <w:rPr>
          <w:rFonts w:hint="eastAsia" w:ascii="宋体" w:hAnsi="宋体"/>
          <w:b/>
          <w:color w:val="000000"/>
          <w:w w:val="99"/>
          <w:sz w:val="28"/>
          <w:szCs w:val="28"/>
        </w:rPr>
        <w:t>比选</w:t>
      </w:r>
    </w:p>
    <w:p>
      <w:pPr>
        <w:tabs>
          <w:tab w:val="left" w:pos="3600"/>
          <w:tab w:val="left" w:pos="4480"/>
          <w:tab w:val="left" w:pos="5360"/>
        </w:tabs>
        <w:autoSpaceDE w:val="0"/>
        <w:autoSpaceDN w:val="0"/>
        <w:adjustRightInd w:val="0"/>
        <w:snapToGrid w:val="0"/>
        <w:spacing w:line="360" w:lineRule="auto"/>
        <w:rPr>
          <w:rFonts w:ascii="宋体" w:hAnsi="宋体"/>
          <w:color w:val="000000"/>
          <w:sz w:val="44"/>
          <w:szCs w:val="44"/>
        </w:rPr>
      </w:pPr>
      <w:r>
        <w:rPr>
          <w:rFonts w:ascii="宋体" w:hAnsi="宋体"/>
          <w:color w:val="000000"/>
          <w:sz w:val="44"/>
          <w:szCs w:val="44"/>
        </w:rPr>
        <w:t xml:space="preserve">          </w:t>
      </w:r>
    </w:p>
    <w:p>
      <w:pPr>
        <w:tabs>
          <w:tab w:val="left" w:pos="3600"/>
          <w:tab w:val="left" w:pos="4480"/>
          <w:tab w:val="left" w:pos="5360"/>
        </w:tabs>
        <w:autoSpaceDE w:val="0"/>
        <w:autoSpaceDN w:val="0"/>
        <w:adjustRightInd w:val="0"/>
        <w:snapToGrid w:val="0"/>
        <w:spacing w:line="360" w:lineRule="auto"/>
        <w:jc w:val="center"/>
        <w:rPr>
          <w:rFonts w:ascii="宋体" w:hAnsi="宋体"/>
          <w:b/>
          <w:color w:val="000000"/>
          <w:sz w:val="84"/>
          <w:szCs w:val="84"/>
        </w:rPr>
      </w:pPr>
      <w:r>
        <w:rPr>
          <w:rFonts w:hint="eastAsia" w:ascii="宋体" w:hAnsi="宋体"/>
          <w:b/>
          <w:color w:val="000000"/>
          <w:sz w:val="84"/>
          <w:szCs w:val="84"/>
        </w:rPr>
        <w:t>比  选</w:t>
      </w:r>
      <w:r>
        <w:rPr>
          <w:rFonts w:ascii="宋体" w:hAnsi="宋体"/>
          <w:b/>
          <w:color w:val="000000"/>
          <w:sz w:val="84"/>
          <w:szCs w:val="84"/>
        </w:rPr>
        <w:t xml:space="preserve"> </w:t>
      </w:r>
      <w:r>
        <w:rPr>
          <w:rFonts w:hint="eastAsia" w:ascii="宋体" w:hAnsi="宋体"/>
          <w:b/>
          <w:color w:val="000000"/>
          <w:sz w:val="84"/>
          <w:szCs w:val="84"/>
        </w:rPr>
        <w:t>申 请</w:t>
      </w:r>
      <w:r>
        <w:rPr>
          <w:rFonts w:ascii="宋体" w:hAnsi="宋体"/>
          <w:b/>
          <w:color w:val="000000"/>
          <w:sz w:val="84"/>
          <w:szCs w:val="84"/>
        </w:rPr>
        <w:t xml:space="preserve"> 文  件</w:t>
      </w:r>
    </w:p>
    <w:p>
      <w:pPr>
        <w:autoSpaceDE w:val="0"/>
        <w:autoSpaceDN w:val="0"/>
        <w:adjustRightInd w:val="0"/>
        <w:snapToGrid w:val="0"/>
        <w:spacing w:line="360" w:lineRule="auto"/>
        <w:rPr>
          <w:rFonts w:ascii="宋体" w:hAnsi="宋体"/>
          <w:color w:val="000000"/>
          <w:sz w:val="16"/>
          <w:szCs w:val="16"/>
        </w:rPr>
      </w:pPr>
    </w:p>
    <w:p>
      <w:pPr>
        <w:autoSpaceDE w:val="0"/>
        <w:autoSpaceDN w:val="0"/>
        <w:adjustRightInd w:val="0"/>
        <w:snapToGrid w:val="0"/>
        <w:spacing w:line="360" w:lineRule="auto"/>
        <w:rPr>
          <w:rFonts w:ascii="宋体" w:hAnsi="宋体"/>
          <w:color w:val="000000"/>
        </w:rPr>
      </w:pPr>
    </w:p>
    <w:p>
      <w:pPr>
        <w:adjustRightInd w:val="0"/>
        <w:snapToGrid w:val="0"/>
        <w:spacing w:line="264" w:lineRule="auto"/>
        <w:ind w:firstLine="630" w:firstLineChars="300"/>
        <w:rPr>
          <w:rFonts w:ascii="宋体" w:hAnsi="宋体"/>
          <w:color w:val="000000"/>
          <w:szCs w:val="21"/>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tabs>
          <w:tab w:val="left" w:pos="6080"/>
          <w:tab w:val="left" w:pos="6640"/>
        </w:tabs>
        <w:autoSpaceDE w:val="0"/>
        <w:autoSpaceDN w:val="0"/>
        <w:adjustRightInd w:val="0"/>
        <w:snapToGrid w:val="0"/>
        <w:spacing w:line="360" w:lineRule="auto"/>
        <w:jc w:val="center"/>
        <w:rPr>
          <w:rFonts w:ascii="宋体" w:hAnsi="宋体"/>
          <w:b/>
          <w:color w:val="000000"/>
          <w:w w:val="99"/>
          <w:sz w:val="28"/>
          <w:szCs w:val="28"/>
        </w:rPr>
      </w:pPr>
      <w:r>
        <w:rPr>
          <w:rFonts w:hint="eastAsia" w:ascii="宋体" w:hAnsi="宋体"/>
          <w:b/>
          <w:color w:val="000000"/>
          <w:w w:val="99"/>
          <w:sz w:val="28"/>
          <w:szCs w:val="28"/>
        </w:rPr>
        <w:t>比选申请方</w:t>
      </w:r>
      <w:r>
        <w:rPr>
          <w:rFonts w:ascii="宋体" w:hAnsi="宋体"/>
          <w:b/>
          <w:color w:val="000000"/>
          <w:spacing w:val="1"/>
          <w:w w:val="99"/>
          <w:sz w:val="28"/>
          <w:szCs w:val="28"/>
        </w:rPr>
        <w:t>：</w:t>
      </w:r>
      <w:r>
        <w:rPr>
          <w:rFonts w:ascii="宋体" w:hAnsi="宋体"/>
          <w:b/>
          <w:color w:val="000000"/>
          <w:w w:val="198"/>
          <w:sz w:val="28"/>
          <w:szCs w:val="28"/>
          <w:u w:val="single"/>
        </w:rPr>
        <w:t xml:space="preserve"> 　　　　 　　</w:t>
      </w:r>
      <w:r>
        <w:rPr>
          <w:rFonts w:ascii="宋体" w:hAnsi="宋体"/>
          <w:b/>
          <w:color w:val="000000"/>
          <w:w w:val="99"/>
          <w:sz w:val="28"/>
          <w:szCs w:val="28"/>
        </w:rPr>
        <w:t>（盖单位公章）</w:t>
      </w:r>
    </w:p>
    <w:p>
      <w:pPr>
        <w:tabs>
          <w:tab w:val="left" w:pos="6080"/>
          <w:tab w:val="left" w:pos="6640"/>
        </w:tabs>
        <w:autoSpaceDE w:val="0"/>
        <w:autoSpaceDN w:val="0"/>
        <w:adjustRightInd w:val="0"/>
        <w:snapToGrid w:val="0"/>
        <w:spacing w:line="360" w:lineRule="auto"/>
        <w:jc w:val="center"/>
        <w:rPr>
          <w:rFonts w:ascii="宋体" w:hAnsi="宋体"/>
          <w:b/>
          <w:color w:val="000000"/>
          <w:sz w:val="28"/>
          <w:szCs w:val="28"/>
        </w:rPr>
      </w:pPr>
      <w:r>
        <w:rPr>
          <w:rFonts w:ascii="宋体" w:hAnsi="宋体"/>
          <w:b/>
          <w:color w:val="000000"/>
          <w:w w:val="99"/>
          <w:sz w:val="28"/>
          <w:szCs w:val="28"/>
        </w:rPr>
        <w:t>法定代表人或其委托代理人：</w:t>
      </w:r>
      <w:r>
        <w:rPr>
          <w:rFonts w:ascii="宋体" w:hAnsi="宋体"/>
          <w:b/>
          <w:color w:val="000000"/>
          <w:w w:val="198"/>
          <w:sz w:val="28"/>
          <w:szCs w:val="28"/>
          <w:u w:val="single"/>
        </w:rPr>
        <w:t xml:space="preserve"> 　 　　</w:t>
      </w:r>
      <w:r>
        <w:rPr>
          <w:rFonts w:ascii="宋体" w:hAnsi="宋体"/>
          <w:b/>
          <w:color w:val="000000"/>
          <w:w w:val="99"/>
          <w:sz w:val="28"/>
          <w:szCs w:val="28"/>
        </w:rPr>
        <w:t>（签字</w:t>
      </w:r>
      <w:r>
        <w:rPr>
          <w:rFonts w:hint="eastAsia" w:ascii="宋体" w:hAnsi="宋体"/>
          <w:b/>
          <w:color w:val="000000"/>
          <w:w w:val="99"/>
          <w:sz w:val="28"/>
          <w:szCs w:val="28"/>
        </w:rPr>
        <w:t>或盖章</w:t>
      </w:r>
      <w:r>
        <w:rPr>
          <w:rFonts w:ascii="宋体" w:hAnsi="宋体"/>
          <w:b/>
          <w:color w:val="000000"/>
          <w:w w:val="99"/>
          <w:sz w:val="28"/>
          <w:szCs w:val="28"/>
        </w:rPr>
        <w:t>）</w:t>
      </w:r>
    </w:p>
    <w:p>
      <w:pPr>
        <w:tabs>
          <w:tab w:val="left" w:pos="3280"/>
          <w:tab w:val="left" w:pos="4680"/>
          <w:tab w:val="left" w:pos="6080"/>
        </w:tabs>
        <w:autoSpaceDE w:val="0"/>
        <w:autoSpaceDN w:val="0"/>
        <w:adjustRightInd w:val="0"/>
        <w:snapToGrid w:val="0"/>
        <w:spacing w:line="360" w:lineRule="auto"/>
        <w:jc w:val="center"/>
        <w:rPr>
          <w:rFonts w:ascii="宋体" w:hAnsi="宋体"/>
          <w:b/>
          <w:color w:val="000000"/>
          <w:sz w:val="28"/>
          <w:szCs w:val="28"/>
        </w:rPr>
      </w:pPr>
      <w:r>
        <w:rPr>
          <w:rFonts w:ascii="宋体" w:hAnsi="宋体"/>
          <w:b/>
          <w:color w:val="000000"/>
          <w:w w:val="99"/>
          <w:sz w:val="28"/>
          <w:szCs w:val="28"/>
          <w:u w:val="single"/>
        </w:rPr>
        <w:t xml:space="preserve">       </w:t>
      </w:r>
      <w:r>
        <w:rPr>
          <w:rFonts w:ascii="宋体" w:hAnsi="宋体"/>
          <w:b/>
          <w:color w:val="000000"/>
          <w:w w:val="99"/>
          <w:sz w:val="28"/>
          <w:szCs w:val="28"/>
        </w:rPr>
        <w:t>年</w:t>
      </w:r>
      <w:r>
        <w:rPr>
          <w:rFonts w:ascii="宋体" w:hAnsi="宋体"/>
          <w:b/>
          <w:color w:val="000000"/>
          <w:w w:val="198"/>
          <w:sz w:val="28"/>
          <w:szCs w:val="28"/>
          <w:u w:val="single"/>
        </w:rPr>
        <w:t xml:space="preserve">  </w:t>
      </w:r>
      <w:r>
        <w:rPr>
          <w:rFonts w:ascii="宋体" w:hAnsi="宋体"/>
          <w:b/>
          <w:color w:val="000000"/>
          <w:w w:val="99"/>
          <w:sz w:val="28"/>
          <w:szCs w:val="28"/>
        </w:rPr>
        <w:t>月</w:t>
      </w:r>
      <w:r>
        <w:rPr>
          <w:rFonts w:ascii="宋体" w:hAnsi="宋体"/>
          <w:b/>
          <w:color w:val="000000"/>
          <w:w w:val="198"/>
          <w:sz w:val="28"/>
          <w:szCs w:val="28"/>
          <w:u w:val="single"/>
        </w:rPr>
        <w:t xml:space="preserve">  </w:t>
      </w:r>
      <w:r>
        <w:rPr>
          <w:rFonts w:ascii="宋体" w:hAnsi="宋体"/>
          <w:b/>
          <w:color w:val="000000"/>
          <w:w w:val="99"/>
          <w:sz w:val="28"/>
          <w:szCs w:val="28"/>
        </w:rPr>
        <w:t>日</w:t>
      </w:r>
    </w:p>
    <w:p>
      <w:pPr>
        <w:tabs>
          <w:tab w:val="left" w:pos="0"/>
        </w:tabs>
        <w:adjustRightInd w:val="0"/>
        <w:snapToGrid w:val="0"/>
        <w:spacing w:line="520" w:lineRule="atLeast"/>
        <w:jc w:val="center"/>
        <w:rPr>
          <w:rFonts w:ascii="宋体" w:hAnsi="宋体"/>
          <w:b/>
          <w:color w:val="000000"/>
          <w:sz w:val="32"/>
          <w:szCs w:val="32"/>
        </w:rPr>
      </w:pPr>
    </w:p>
    <w:p>
      <w:pPr>
        <w:rPr>
          <w:rFonts w:ascii="宋体" w:hAnsi="宋体"/>
          <w:b/>
          <w:color w:val="000000"/>
          <w:szCs w:val="32"/>
        </w:rPr>
      </w:pPr>
    </w:p>
    <w:p>
      <w:pPr>
        <w:jc w:val="both"/>
        <w:rPr>
          <w:rFonts w:ascii="宋体" w:hAnsi="宋体"/>
          <w:b/>
          <w:color w:val="000000"/>
          <w:sz w:val="28"/>
          <w:szCs w:val="28"/>
        </w:rPr>
      </w:pPr>
    </w:p>
    <w:p>
      <w:pPr>
        <w:pStyle w:val="21"/>
        <w:ind w:left="0"/>
        <w:jc w:val="center"/>
        <w:rPr>
          <w:rFonts w:ascii="宋体" w:hAnsi="宋体"/>
          <w:b/>
          <w:color w:val="000000"/>
          <w:sz w:val="28"/>
          <w:szCs w:val="28"/>
        </w:rPr>
      </w:pPr>
      <w:r>
        <w:rPr>
          <w:rFonts w:hint="eastAsia" w:ascii="宋体" w:hAnsi="宋体"/>
          <w:b/>
          <w:color w:val="000000"/>
          <w:sz w:val="28"/>
          <w:szCs w:val="28"/>
        </w:rPr>
        <w:t>1.比选申请函</w:t>
      </w:r>
    </w:p>
    <w:p>
      <w:pPr>
        <w:ind w:left="360"/>
        <w:rPr>
          <w:rFonts w:ascii="宋体" w:hAnsi="宋体"/>
          <w:b/>
          <w:color w:val="000000"/>
          <w:sz w:val="28"/>
          <w:szCs w:val="28"/>
        </w:rPr>
      </w:pPr>
    </w:p>
    <w:p>
      <w:pPr>
        <w:spacing w:line="360" w:lineRule="auto"/>
        <w:rPr>
          <w:rFonts w:ascii="宋体" w:hAnsi="宋体"/>
          <w:snapToGrid w:val="0"/>
          <w:color w:val="000000"/>
          <w:sz w:val="24"/>
        </w:rPr>
      </w:pPr>
    </w:p>
    <w:p>
      <w:pPr>
        <w:spacing w:line="360" w:lineRule="auto"/>
        <w:rPr>
          <w:rFonts w:ascii="宋体" w:hAnsi="宋体"/>
          <w:snapToGrid w:val="0"/>
          <w:color w:val="000000"/>
          <w:sz w:val="24"/>
        </w:rPr>
      </w:pPr>
      <w:r>
        <w:rPr>
          <w:rFonts w:hint="eastAsia" w:ascii="宋体" w:hAnsi="宋体"/>
          <w:snapToGrid w:val="0"/>
          <w:color w:val="000000"/>
          <w:sz w:val="24"/>
        </w:rPr>
        <w:t>比选</w:t>
      </w:r>
      <w:r>
        <w:rPr>
          <w:rFonts w:ascii="宋体" w:hAnsi="宋体"/>
          <w:snapToGrid w:val="0"/>
          <w:color w:val="000000"/>
          <w:sz w:val="24"/>
        </w:rPr>
        <w:t>人：</w:t>
      </w:r>
      <w:r>
        <w:rPr>
          <w:rFonts w:hint="eastAsia" w:ascii="宋体" w:hAnsi="宋体"/>
          <w:snapToGrid w:val="0"/>
          <w:color w:val="000000"/>
          <w:sz w:val="24"/>
        </w:rPr>
        <w:t>中国四联仪器仪表集团有限公司</w:t>
      </w:r>
      <w:r>
        <w:rPr>
          <w:rFonts w:ascii="宋体" w:hAnsi="宋体"/>
          <w:snapToGrid w:val="0"/>
          <w:color w:val="000000"/>
          <w:sz w:val="24"/>
        </w:rPr>
        <w:t xml:space="preserve"> </w:t>
      </w:r>
      <w:r>
        <w:rPr>
          <w:rFonts w:ascii="宋体" w:hAnsi="宋体"/>
          <w:snapToGrid w:val="0"/>
          <w:color w:val="000000"/>
          <w:sz w:val="24"/>
          <w:u w:val="single"/>
        </w:rPr>
        <w:t xml:space="preserve">                      </w:t>
      </w:r>
      <w:r>
        <w:rPr>
          <w:rFonts w:ascii="宋体" w:hAnsi="宋体"/>
          <w:snapToGrid w:val="0"/>
          <w:color w:val="000000"/>
          <w:sz w:val="24"/>
        </w:rPr>
        <w:t xml:space="preserve"> </w:t>
      </w:r>
    </w:p>
    <w:p>
      <w:pPr>
        <w:spacing w:line="360" w:lineRule="auto"/>
        <w:ind w:firstLine="480" w:firstLineChars="200"/>
        <w:rPr>
          <w:rFonts w:ascii="宋体" w:hAnsi="宋体"/>
          <w:snapToGrid w:val="0"/>
          <w:color w:val="000000"/>
          <w:sz w:val="24"/>
        </w:rPr>
      </w:pPr>
      <w:r>
        <w:rPr>
          <w:rFonts w:hint="eastAsia" w:ascii="宋体" w:hAnsi="宋体"/>
          <w:snapToGrid w:val="0"/>
          <w:color w:val="000000"/>
          <w:sz w:val="24"/>
        </w:rPr>
        <w:t>1.</w:t>
      </w:r>
      <w:r>
        <w:rPr>
          <w:rFonts w:ascii="宋体" w:hAnsi="宋体"/>
          <w:snapToGrid w:val="0"/>
          <w:color w:val="000000"/>
          <w:sz w:val="24"/>
        </w:rPr>
        <w:t>根据你方</w:t>
      </w:r>
      <w:r>
        <w:rPr>
          <w:rFonts w:hint="eastAsia" w:ascii="宋体" w:hAnsi="宋体"/>
          <w:snapToGrid w:val="0"/>
          <w:color w:val="000000"/>
          <w:sz w:val="24"/>
        </w:rPr>
        <w:t>比选</w:t>
      </w:r>
      <w:r>
        <w:rPr>
          <w:rFonts w:ascii="宋体" w:hAnsi="宋体"/>
          <w:snapToGrid w:val="0"/>
          <w:color w:val="000000"/>
          <w:sz w:val="24"/>
        </w:rPr>
        <w:t>项目</w:t>
      </w:r>
      <w:r>
        <w:rPr>
          <w:rFonts w:ascii="宋体" w:hAnsi="宋体"/>
          <w:snapToGrid w:val="0"/>
          <w:color w:val="000000"/>
          <w:sz w:val="24"/>
          <w:u w:val="single"/>
        </w:rPr>
        <w:t xml:space="preserve">                    </w:t>
      </w:r>
      <w:r>
        <w:rPr>
          <w:rFonts w:ascii="宋体" w:hAnsi="宋体"/>
          <w:snapToGrid w:val="0"/>
          <w:color w:val="000000"/>
          <w:sz w:val="24"/>
        </w:rPr>
        <w:t>的</w:t>
      </w:r>
      <w:r>
        <w:rPr>
          <w:rFonts w:hint="eastAsia" w:ascii="宋体" w:hAnsi="宋体"/>
          <w:snapToGrid w:val="0"/>
          <w:color w:val="000000"/>
          <w:sz w:val="24"/>
        </w:rPr>
        <w:t>比选</w:t>
      </w:r>
      <w:r>
        <w:rPr>
          <w:rFonts w:ascii="宋体" w:hAnsi="宋体"/>
          <w:snapToGrid w:val="0"/>
          <w:color w:val="000000"/>
          <w:sz w:val="24"/>
        </w:rPr>
        <w:t>文件，遵照《中华人民共和国招标投标法》等有关法律法规的规定，经研究</w:t>
      </w:r>
      <w:r>
        <w:rPr>
          <w:rFonts w:hint="eastAsia" w:ascii="宋体" w:hAnsi="宋体"/>
          <w:snapToGrid w:val="0"/>
          <w:color w:val="000000"/>
          <w:sz w:val="24"/>
        </w:rPr>
        <w:t>比选</w:t>
      </w:r>
      <w:r>
        <w:rPr>
          <w:rFonts w:ascii="宋体" w:hAnsi="宋体"/>
          <w:snapToGrid w:val="0"/>
          <w:color w:val="000000"/>
          <w:sz w:val="24"/>
        </w:rPr>
        <w:t>文件的投标须知及有关</w:t>
      </w:r>
      <w:r>
        <w:rPr>
          <w:rFonts w:hint="eastAsia" w:ascii="宋体" w:hAnsi="宋体"/>
          <w:snapToGrid w:val="0"/>
          <w:color w:val="000000"/>
          <w:sz w:val="24"/>
        </w:rPr>
        <w:t>要求</w:t>
      </w:r>
      <w:r>
        <w:rPr>
          <w:rFonts w:ascii="宋体" w:hAnsi="宋体"/>
          <w:snapToGrid w:val="0"/>
          <w:color w:val="000000"/>
          <w:sz w:val="24"/>
        </w:rPr>
        <w:t>后，我方</w:t>
      </w:r>
      <w:r>
        <w:rPr>
          <w:rFonts w:hint="eastAsia" w:ascii="宋体" w:hAnsi="宋体"/>
          <w:snapToGrid w:val="0"/>
          <w:color w:val="000000"/>
          <w:sz w:val="24"/>
        </w:rPr>
        <w:t>就本项目</w:t>
      </w:r>
      <w:r>
        <w:rPr>
          <w:rFonts w:hint="eastAsia" w:ascii="宋体" w:hAnsi="宋体"/>
          <w:snapToGrid w:val="0"/>
          <w:color w:val="000000"/>
          <w:sz w:val="24"/>
          <w:lang w:eastAsia="zh-CN"/>
        </w:rPr>
        <w:t>提出比选申请。</w:t>
      </w:r>
    </w:p>
    <w:p>
      <w:pPr>
        <w:spacing w:line="360" w:lineRule="auto"/>
        <w:ind w:firstLine="480" w:firstLineChars="200"/>
        <w:rPr>
          <w:rFonts w:ascii="宋体" w:hAnsi="宋体"/>
          <w:snapToGrid w:val="0"/>
          <w:color w:val="000000"/>
          <w:sz w:val="24"/>
        </w:rPr>
      </w:pPr>
      <w:r>
        <w:rPr>
          <w:rFonts w:ascii="宋体" w:hAnsi="宋体"/>
          <w:snapToGrid w:val="0"/>
          <w:color w:val="000000"/>
          <w:sz w:val="24"/>
        </w:rPr>
        <w:t>2</w:t>
      </w:r>
      <w:r>
        <w:rPr>
          <w:rFonts w:hint="eastAsia" w:ascii="宋体" w:hAnsi="宋体"/>
          <w:snapToGrid w:val="0"/>
          <w:color w:val="000000"/>
          <w:sz w:val="24"/>
        </w:rPr>
        <w:t>.</w:t>
      </w:r>
      <w:r>
        <w:rPr>
          <w:rFonts w:ascii="宋体" w:hAnsi="宋体"/>
          <w:snapToGrid w:val="0"/>
          <w:color w:val="000000"/>
          <w:sz w:val="24"/>
        </w:rPr>
        <w:t>我方已详细阅读全部</w:t>
      </w:r>
      <w:r>
        <w:rPr>
          <w:rFonts w:hint="eastAsia" w:ascii="宋体" w:hAnsi="宋体"/>
          <w:snapToGrid w:val="0"/>
          <w:color w:val="000000"/>
          <w:sz w:val="24"/>
        </w:rPr>
        <w:t>比选</w:t>
      </w:r>
      <w:r>
        <w:rPr>
          <w:rFonts w:ascii="宋体" w:hAnsi="宋体"/>
          <w:snapToGrid w:val="0"/>
          <w:color w:val="000000"/>
          <w:sz w:val="24"/>
        </w:rPr>
        <w:t>文件，包括澄清或者修改文件。</w:t>
      </w:r>
    </w:p>
    <w:p>
      <w:pPr>
        <w:spacing w:line="360" w:lineRule="auto"/>
        <w:ind w:firstLine="480" w:firstLineChars="200"/>
        <w:rPr>
          <w:rFonts w:hint="default" w:ascii="宋体" w:hAnsi="宋体"/>
          <w:snapToGrid w:val="0"/>
          <w:color w:val="000000"/>
          <w:sz w:val="24"/>
          <w:lang w:val="en-US" w:eastAsia="zh-CN"/>
        </w:rPr>
      </w:pPr>
      <w:r>
        <w:rPr>
          <w:rFonts w:hint="eastAsia" w:ascii="宋体" w:hAnsi="宋体"/>
          <w:snapToGrid w:val="0"/>
          <w:color w:val="000000"/>
          <w:sz w:val="24"/>
          <w:lang w:val="en-US" w:eastAsia="zh-CN"/>
        </w:rPr>
        <w:t>3.我方承诺：此次提供的所有证明文件和资料是真实的﹑准确的。</w:t>
      </w:r>
    </w:p>
    <w:p>
      <w:pPr>
        <w:spacing w:line="360" w:lineRule="auto"/>
        <w:ind w:firstLine="480" w:firstLineChars="200"/>
        <w:rPr>
          <w:rFonts w:ascii="宋体" w:hAnsi="宋体"/>
          <w:snapToGrid w:val="0"/>
          <w:color w:val="000000"/>
          <w:sz w:val="24"/>
        </w:rPr>
      </w:pPr>
      <w:r>
        <w:rPr>
          <w:rFonts w:hint="eastAsia" w:ascii="宋体" w:hAnsi="宋体"/>
          <w:snapToGrid w:val="0"/>
          <w:color w:val="000000"/>
          <w:sz w:val="24"/>
          <w:lang w:val="en-US" w:eastAsia="zh-CN"/>
        </w:rPr>
        <w:t>4</w:t>
      </w:r>
      <w:r>
        <w:rPr>
          <w:rFonts w:hint="eastAsia" w:ascii="宋体" w:hAnsi="宋体"/>
          <w:snapToGrid w:val="0"/>
          <w:color w:val="000000"/>
          <w:sz w:val="24"/>
        </w:rPr>
        <w:t>.</w:t>
      </w:r>
      <w:r>
        <w:rPr>
          <w:rFonts w:ascii="宋体" w:hAnsi="宋体"/>
          <w:snapToGrid w:val="0"/>
          <w:color w:val="000000"/>
          <w:sz w:val="24"/>
        </w:rPr>
        <w:t>我方承诺</w:t>
      </w:r>
      <w:r>
        <w:rPr>
          <w:rFonts w:hint="eastAsia" w:ascii="宋体" w:hAnsi="宋体"/>
          <w:snapToGrid w:val="0"/>
          <w:color w:val="000000"/>
          <w:sz w:val="24"/>
        </w:rPr>
        <w:t>：</w:t>
      </w:r>
      <w:r>
        <w:rPr>
          <w:rFonts w:hint="eastAsia" w:ascii="宋体" w:hAnsi="宋体"/>
          <w:snapToGrid w:val="0"/>
          <w:color w:val="000000"/>
          <w:sz w:val="24"/>
          <w:lang w:eastAsia="zh-CN"/>
        </w:rPr>
        <w:t>销售给贵单位的信息设备都是正品</w:t>
      </w:r>
      <w:r>
        <w:rPr>
          <w:rFonts w:ascii="宋体" w:hAnsi="宋体"/>
          <w:snapToGrid w:val="0"/>
          <w:color w:val="000000"/>
          <w:sz w:val="24"/>
        </w:rPr>
        <w:t>；</w:t>
      </w:r>
    </w:p>
    <w:p>
      <w:pPr>
        <w:spacing w:line="360" w:lineRule="auto"/>
        <w:ind w:firstLine="480" w:firstLineChars="200"/>
        <w:rPr>
          <w:rFonts w:ascii="宋体" w:hAnsi="宋体"/>
          <w:snapToGrid w:val="0"/>
          <w:color w:val="000000"/>
          <w:sz w:val="24"/>
        </w:rPr>
      </w:pPr>
      <w:r>
        <w:rPr>
          <w:rFonts w:hint="eastAsia" w:ascii="宋体" w:hAnsi="宋体"/>
          <w:snapToGrid w:val="0"/>
          <w:color w:val="000000"/>
          <w:sz w:val="24"/>
          <w:lang w:val="en-US" w:eastAsia="zh-CN"/>
        </w:rPr>
        <w:t>5</w:t>
      </w:r>
      <w:r>
        <w:rPr>
          <w:rFonts w:hint="eastAsia" w:ascii="宋体" w:hAnsi="宋体"/>
          <w:snapToGrid w:val="0"/>
          <w:color w:val="000000"/>
          <w:sz w:val="24"/>
        </w:rPr>
        <w:t>.</w:t>
      </w:r>
      <w:r>
        <w:rPr>
          <w:rFonts w:ascii="宋体" w:hAnsi="宋体"/>
          <w:snapToGrid w:val="0"/>
          <w:color w:val="000000"/>
          <w:sz w:val="24"/>
        </w:rPr>
        <w:t>我方承诺</w:t>
      </w:r>
      <w:r>
        <w:rPr>
          <w:rFonts w:hint="eastAsia" w:ascii="宋体" w:hAnsi="宋体"/>
          <w:snapToGrid w:val="0"/>
          <w:color w:val="000000"/>
          <w:sz w:val="24"/>
        </w:rPr>
        <w:t>：比选申请</w:t>
      </w:r>
      <w:r>
        <w:rPr>
          <w:rFonts w:ascii="宋体" w:hAnsi="宋体"/>
          <w:snapToGrid w:val="0"/>
          <w:color w:val="000000"/>
          <w:sz w:val="24"/>
        </w:rPr>
        <w:t>文件的</w:t>
      </w:r>
      <w:r>
        <w:rPr>
          <w:rFonts w:hint="eastAsia" w:ascii="宋体" w:hAnsi="宋体"/>
          <w:snapToGrid w:val="0"/>
          <w:color w:val="000000"/>
          <w:sz w:val="24"/>
        </w:rPr>
        <w:t>所有</w:t>
      </w:r>
      <w:r>
        <w:rPr>
          <w:rFonts w:ascii="宋体" w:hAnsi="宋体"/>
          <w:snapToGrid w:val="0"/>
          <w:color w:val="000000"/>
          <w:sz w:val="24"/>
        </w:rPr>
        <w:t>权属于</w:t>
      </w:r>
      <w:r>
        <w:rPr>
          <w:rFonts w:hint="eastAsia" w:ascii="宋体" w:hAnsi="宋体"/>
          <w:snapToGrid w:val="0"/>
          <w:color w:val="000000"/>
          <w:sz w:val="24"/>
        </w:rPr>
        <w:t>四联集团。</w:t>
      </w:r>
    </w:p>
    <w:p>
      <w:pPr>
        <w:spacing w:line="360" w:lineRule="auto"/>
        <w:ind w:firstLine="480" w:firstLineChars="200"/>
        <w:rPr>
          <w:rFonts w:ascii="宋体" w:hAnsi="宋体"/>
          <w:snapToGrid w:val="0"/>
          <w:color w:val="000000"/>
          <w:sz w:val="24"/>
        </w:rPr>
      </w:pPr>
      <w:r>
        <w:rPr>
          <w:rFonts w:hint="eastAsia" w:ascii="宋体" w:hAnsi="宋体"/>
          <w:snapToGrid w:val="0"/>
          <w:color w:val="000000"/>
          <w:sz w:val="24"/>
          <w:lang w:val="en-US" w:eastAsia="zh-CN"/>
        </w:rPr>
        <w:t>6</w:t>
      </w:r>
      <w:r>
        <w:rPr>
          <w:rFonts w:hint="eastAsia" w:ascii="宋体" w:hAnsi="宋体"/>
          <w:snapToGrid w:val="0"/>
          <w:color w:val="000000"/>
          <w:sz w:val="24"/>
        </w:rPr>
        <w:t>.</w:t>
      </w:r>
      <w:r>
        <w:rPr>
          <w:rFonts w:ascii="宋体" w:hAnsi="宋体"/>
          <w:snapToGrid w:val="0"/>
          <w:color w:val="000000"/>
          <w:sz w:val="24"/>
        </w:rPr>
        <w:t>我方承诺：</w:t>
      </w:r>
      <w:r>
        <w:rPr>
          <w:rFonts w:hint="eastAsia" w:ascii="宋体" w:hAnsi="宋体"/>
          <w:snapToGrid w:val="0"/>
          <w:color w:val="000000"/>
          <w:sz w:val="24"/>
        </w:rPr>
        <w:t>服务</w:t>
      </w:r>
      <w:r>
        <w:rPr>
          <w:rFonts w:ascii="宋体" w:hAnsi="宋体"/>
          <w:snapToGrid w:val="0"/>
          <w:color w:val="000000"/>
          <w:sz w:val="24"/>
        </w:rPr>
        <w:t>过程中按</w:t>
      </w:r>
      <w:r>
        <w:rPr>
          <w:rFonts w:hint="eastAsia" w:ascii="宋体" w:hAnsi="宋体"/>
          <w:snapToGrid w:val="0"/>
          <w:color w:val="000000"/>
          <w:sz w:val="24"/>
        </w:rPr>
        <w:t>比选</w:t>
      </w:r>
      <w:r>
        <w:rPr>
          <w:rFonts w:ascii="宋体" w:hAnsi="宋体"/>
          <w:snapToGrid w:val="0"/>
          <w:color w:val="000000"/>
          <w:sz w:val="24"/>
        </w:rPr>
        <w:t>人要求提供</w:t>
      </w:r>
      <w:r>
        <w:rPr>
          <w:rFonts w:hint="eastAsia" w:ascii="宋体" w:hAnsi="宋体"/>
          <w:snapToGrid w:val="0"/>
          <w:color w:val="000000"/>
          <w:sz w:val="24"/>
        </w:rPr>
        <w:t>服务</w:t>
      </w:r>
      <w:r>
        <w:rPr>
          <w:rFonts w:ascii="宋体" w:hAnsi="宋体"/>
          <w:snapToGrid w:val="0"/>
          <w:color w:val="000000"/>
          <w:sz w:val="24"/>
        </w:rPr>
        <w:t>。</w:t>
      </w:r>
    </w:p>
    <w:p>
      <w:pPr>
        <w:spacing w:line="360" w:lineRule="auto"/>
        <w:ind w:firstLine="480" w:firstLineChars="200"/>
        <w:rPr>
          <w:rFonts w:ascii="宋体" w:hAnsi="宋体"/>
          <w:snapToGrid w:val="0"/>
          <w:color w:val="000000"/>
          <w:sz w:val="24"/>
        </w:rPr>
      </w:pPr>
      <w:r>
        <w:rPr>
          <w:rFonts w:hint="eastAsia" w:ascii="宋体" w:hAnsi="宋体"/>
          <w:snapToGrid w:val="0"/>
          <w:color w:val="000000"/>
          <w:sz w:val="24"/>
          <w:lang w:val="en-US" w:eastAsia="zh-CN"/>
        </w:rPr>
        <w:t>7</w:t>
      </w:r>
      <w:r>
        <w:rPr>
          <w:rFonts w:hint="eastAsia" w:ascii="宋体" w:hAnsi="宋体"/>
          <w:snapToGrid w:val="0"/>
          <w:color w:val="000000"/>
          <w:sz w:val="24"/>
        </w:rPr>
        <w:t>.</w:t>
      </w:r>
      <w:r>
        <w:rPr>
          <w:rFonts w:ascii="宋体" w:hAnsi="宋体"/>
          <w:snapToGrid w:val="0"/>
          <w:color w:val="000000"/>
          <w:sz w:val="24"/>
        </w:rPr>
        <w:t>我方承诺：</w:t>
      </w:r>
      <w:r>
        <w:rPr>
          <w:rFonts w:hint="eastAsia" w:ascii="宋体" w:hAnsi="宋体"/>
          <w:snapToGrid w:val="0"/>
          <w:color w:val="000000"/>
          <w:sz w:val="24"/>
        </w:rPr>
        <w:t>做好</w:t>
      </w:r>
      <w:r>
        <w:rPr>
          <w:rFonts w:ascii="宋体" w:hAnsi="宋体"/>
          <w:snapToGrid w:val="0"/>
          <w:color w:val="000000"/>
          <w:sz w:val="24"/>
        </w:rPr>
        <w:t>与</w:t>
      </w:r>
      <w:r>
        <w:rPr>
          <w:rFonts w:hint="eastAsia" w:ascii="宋体" w:hAnsi="宋体"/>
          <w:snapToGrid w:val="0"/>
          <w:color w:val="000000"/>
          <w:sz w:val="24"/>
        </w:rPr>
        <w:t>比选</w:t>
      </w:r>
      <w:r>
        <w:rPr>
          <w:rFonts w:ascii="宋体" w:hAnsi="宋体"/>
          <w:snapToGrid w:val="0"/>
          <w:color w:val="000000"/>
          <w:sz w:val="24"/>
        </w:rPr>
        <w:t>人和其它相关部门的协调</w:t>
      </w:r>
      <w:r>
        <w:rPr>
          <w:rFonts w:hint="eastAsia" w:ascii="宋体" w:hAnsi="宋体"/>
          <w:snapToGrid w:val="0"/>
          <w:color w:val="000000"/>
          <w:sz w:val="24"/>
        </w:rPr>
        <w:t>工作</w:t>
      </w:r>
      <w:r>
        <w:rPr>
          <w:rFonts w:ascii="宋体" w:hAnsi="宋体"/>
          <w:snapToGrid w:val="0"/>
          <w:color w:val="000000"/>
          <w:sz w:val="24"/>
        </w:rPr>
        <w:t>。</w:t>
      </w:r>
    </w:p>
    <w:p>
      <w:pPr>
        <w:spacing w:line="360" w:lineRule="auto"/>
        <w:ind w:firstLine="480" w:firstLineChars="200"/>
        <w:rPr>
          <w:rFonts w:ascii="宋体" w:hAnsi="宋体"/>
          <w:snapToGrid w:val="0"/>
          <w:color w:val="000000"/>
          <w:sz w:val="24"/>
        </w:rPr>
      </w:pPr>
      <w:r>
        <w:rPr>
          <w:rFonts w:hint="eastAsia" w:ascii="宋体" w:hAnsi="宋体"/>
          <w:snapToGrid w:val="0"/>
          <w:color w:val="000000"/>
          <w:sz w:val="24"/>
          <w:lang w:val="en-US" w:eastAsia="zh-CN"/>
        </w:rPr>
        <w:t>8</w:t>
      </w:r>
      <w:r>
        <w:rPr>
          <w:rFonts w:hint="eastAsia" w:ascii="宋体" w:hAnsi="宋体"/>
          <w:snapToGrid w:val="0"/>
          <w:color w:val="000000"/>
          <w:sz w:val="24"/>
        </w:rPr>
        <w:t>.</w:t>
      </w:r>
      <w:r>
        <w:rPr>
          <w:rFonts w:ascii="宋体" w:hAnsi="宋体"/>
          <w:snapToGrid w:val="0"/>
          <w:color w:val="000000"/>
          <w:sz w:val="24"/>
        </w:rPr>
        <w:t>除非达成另外协议并生效，你方的本</w:t>
      </w:r>
      <w:r>
        <w:rPr>
          <w:rFonts w:hint="eastAsia" w:ascii="宋体" w:hAnsi="宋体"/>
          <w:snapToGrid w:val="0"/>
          <w:color w:val="000000"/>
          <w:sz w:val="24"/>
        </w:rPr>
        <w:t>比选</w:t>
      </w:r>
      <w:r>
        <w:rPr>
          <w:rFonts w:ascii="宋体" w:hAnsi="宋体"/>
          <w:snapToGrid w:val="0"/>
          <w:color w:val="000000"/>
          <w:sz w:val="24"/>
        </w:rPr>
        <w:t>文件将成为约束双方的合同文件组成部分。</w:t>
      </w:r>
    </w:p>
    <w:p>
      <w:pPr>
        <w:spacing w:line="360" w:lineRule="auto"/>
        <w:ind w:firstLine="480" w:firstLineChars="200"/>
        <w:rPr>
          <w:rFonts w:ascii="宋体" w:hAnsi="宋体"/>
          <w:snapToGrid w:val="0"/>
          <w:color w:val="000000"/>
          <w:sz w:val="24"/>
        </w:rPr>
      </w:pPr>
    </w:p>
    <w:p>
      <w:pPr>
        <w:spacing w:line="360" w:lineRule="auto"/>
        <w:ind w:firstLine="480" w:firstLineChars="200"/>
        <w:rPr>
          <w:rFonts w:ascii="宋体" w:hAnsi="宋体"/>
          <w:snapToGrid w:val="0"/>
          <w:color w:val="000000"/>
          <w:sz w:val="24"/>
        </w:rPr>
      </w:pPr>
    </w:p>
    <w:p>
      <w:pPr>
        <w:spacing w:line="360" w:lineRule="auto"/>
        <w:ind w:firstLine="1876" w:firstLineChars="782"/>
        <w:rPr>
          <w:rFonts w:ascii="宋体" w:hAnsi="宋体"/>
          <w:snapToGrid w:val="0"/>
          <w:color w:val="000000"/>
          <w:sz w:val="24"/>
        </w:rPr>
      </w:pPr>
      <w:r>
        <w:rPr>
          <w:rFonts w:hint="eastAsia" w:ascii="宋体" w:hAnsi="宋体"/>
          <w:snapToGrid w:val="0"/>
          <w:color w:val="000000"/>
          <w:sz w:val="24"/>
        </w:rPr>
        <w:t>比选申请方</w:t>
      </w:r>
      <w:r>
        <w:rPr>
          <w:rFonts w:ascii="宋体" w:hAnsi="宋体"/>
          <w:snapToGrid w:val="0"/>
          <w:color w:val="000000"/>
          <w:sz w:val="24"/>
        </w:rPr>
        <w:t>：</w:t>
      </w:r>
      <w:r>
        <w:rPr>
          <w:rFonts w:ascii="宋体" w:hAnsi="宋体"/>
          <w:snapToGrid w:val="0"/>
          <w:color w:val="000000"/>
          <w:sz w:val="24"/>
          <w:u w:val="single"/>
        </w:rPr>
        <w:t xml:space="preserve">                                     </w:t>
      </w:r>
      <w:r>
        <w:rPr>
          <w:rFonts w:ascii="宋体" w:hAnsi="宋体"/>
          <w:snapToGrid w:val="0"/>
          <w:color w:val="000000"/>
          <w:sz w:val="24"/>
        </w:rPr>
        <w:t>（盖章）</w:t>
      </w:r>
    </w:p>
    <w:p>
      <w:pPr>
        <w:spacing w:line="360" w:lineRule="auto"/>
        <w:ind w:firstLine="1876" w:firstLineChars="782"/>
        <w:rPr>
          <w:rFonts w:ascii="宋体" w:hAnsi="宋体"/>
          <w:snapToGrid w:val="0"/>
          <w:color w:val="000000"/>
          <w:sz w:val="24"/>
        </w:rPr>
      </w:pPr>
    </w:p>
    <w:p>
      <w:pPr>
        <w:suppressAutoHyphens/>
        <w:spacing w:line="360" w:lineRule="auto"/>
        <w:ind w:firstLine="437"/>
        <w:rPr>
          <w:rFonts w:ascii="宋体" w:hAnsi="宋体"/>
          <w:snapToGrid w:val="0"/>
          <w:color w:val="000000"/>
          <w:sz w:val="24"/>
        </w:rPr>
      </w:pPr>
      <w:r>
        <w:rPr>
          <w:rFonts w:ascii="宋体" w:hAnsi="宋体"/>
          <w:snapToGrid w:val="0"/>
          <w:color w:val="000000"/>
          <w:sz w:val="24"/>
        </w:rPr>
        <w:t xml:space="preserve">      </w:t>
      </w:r>
      <w:r>
        <w:rPr>
          <w:rFonts w:hint="eastAsia" w:ascii="宋体" w:hAnsi="宋体"/>
          <w:snapToGrid w:val="0"/>
          <w:color w:val="000000"/>
          <w:sz w:val="24"/>
        </w:rPr>
        <w:t xml:space="preserve">     </w:t>
      </w:r>
      <w:r>
        <w:rPr>
          <w:rFonts w:ascii="宋体" w:hAnsi="宋体"/>
          <w:snapToGrid w:val="0"/>
          <w:color w:val="000000"/>
          <w:sz w:val="24"/>
        </w:rPr>
        <w:t xml:space="preserve"> </w:t>
      </w:r>
      <w:r>
        <w:rPr>
          <w:rFonts w:hint="eastAsia" w:ascii="宋体" w:hAnsi="宋体"/>
          <w:snapToGrid w:val="0"/>
          <w:color w:val="000000"/>
          <w:sz w:val="24"/>
        </w:rPr>
        <w:t>委托代理</w:t>
      </w:r>
      <w:r>
        <w:rPr>
          <w:rFonts w:ascii="宋体" w:hAnsi="宋体"/>
          <w:snapToGrid w:val="0"/>
          <w:color w:val="000000"/>
          <w:sz w:val="24"/>
        </w:rPr>
        <w:t>人：</w:t>
      </w:r>
      <w:r>
        <w:rPr>
          <w:rFonts w:ascii="宋体" w:hAnsi="宋体"/>
          <w:snapToGrid w:val="0"/>
          <w:color w:val="000000"/>
          <w:sz w:val="24"/>
          <w:u w:val="single"/>
        </w:rPr>
        <w:t xml:space="preserve">                            </w:t>
      </w:r>
      <w:r>
        <w:rPr>
          <w:rFonts w:hint="eastAsia" w:ascii="宋体" w:hAnsi="宋体"/>
          <w:snapToGrid w:val="0"/>
          <w:color w:val="000000"/>
          <w:sz w:val="24"/>
          <w:u w:val="single"/>
        </w:rPr>
        <w:t xml:space="preserve">   </w:t>
      </w:r>
      <w:r>
        <w:rPr>
          <w:rFonts w:ascii="宋体" w:hAnsi="宋体"/>
          <w:snapToGrid w:val="0"/>
          <w:color w:val="000000"/>
          <w:sz w:val="24"/>
          <w:u w:val="single"/>
        </w:rPr>
        <w:t xml:space="preserve">   </w:t>
      </w:r>
      <w:r>
        <w:rPr>
          <w:rFonts w:ascii="宋体" w:hAnsi="宋体"/>
          <w:snapToGrid w:val="0"/>
          <w:color w:val="000000"/>
          <w:sz w:val="24"/>
        </w:rPr>
        <w:t>（签字</w:t>
      </w:r>
      <w:r>
        <w:rPr>
          <w:rFonts w:hint="eastAsia" w:ascii="宋体" w:hAnsi="宋体"/>
          <w:snapToGrid w:val="0"/>
          <w:color w:val="000000"/>
          <w:sz w:val="24"/>
        </w:rPr>
        <w:t>或盖章</w:t>
      </w:r>
      <w:r>
        <w:rPr>
          <w:rFonts w:ascii="宋体" w:hAnsi="宋体"/>
          <w:snapToGrid w:val="0"/>
          <w:color w:val="000000"/>
          <w:sz w:val="24"/>
        </w:rPr>
        <w:t>）</w:t>
      </w:r>
    </w:p>
    <w:p>
      <w:pPr>
        <w:suppressAutoHyphens/>
        <w:spacing w:line="360" w:lineRule="auto"/>
        <w:ind w:firstLine="437"/>
        <w:rPr>
          <w:rFonts w:ascii="宋体" w:hAnsi="宋体"/>
          <w:snapToGrid w:val="0"/>
          <w:color w:val="000000"/>
          <w:sz w:val="24"/>
        </w:rPr>
      </w:pPr>
    </w:p>
    <w:p>
      <w:pPr>
        <w:spacing w:line="360" w:lineRule="auto"/>
        <w:ind w:firstLine="437"/>
        <w:rPr>
          <w:rFonts w:ascii="宋体" w:hAnsi="宋体"/>
          <w:snapToGrid w:val="0"/>
          <w:color w:val="000000"/>
          <w:sz w:val="24"/>
          <w:u w:val="single"/>
        </w:rPr>
      </w:pPr>
      <w:r>
        <w:rPr>
          <w:rFonts w:ascii="宋体" w:hAnsi="宋体"/>
          <w:snapToGrid w:val="0"/>
          <w:color w:val="000000"/>
          <w:sz w:val="24"/>
        </w:rPr>
        <w:t xml:space="preserve">           </w:t>
      </w:r>
      <w:r>
        <w:rPr>
          <w:rFonts w:hint="eastAsia" w:ascii="宋体" w:hAnsi="宋体"/>
          <w:snapToGrid w:val="0"/>
          <w:color w:val="000000"/>
          <w:sz w:val="24"/>
        </w:rPr>
        <w:t xml:space="preserve"> </w:t>
      </w:r>
      <w:r>
        <w:rPr>
          <w:rFonts w:ascii="宋体" w:hAnsi="宋体"/>
          <w:snapToGrid w:val="0"/>
          <w:color w:val="000000"/>
          <w:sz w:val="24"/>
        </w:rPr>
        <w:t>单位地址：</w:t>
      </w:r>
      <w:r>
        <w:rPr>
          <w:rFonts w:ascii="宋体" w:hAnsi="宋体"/>
          <w:snapToGrid w:val="0"/>
          <w:color w:val="000000"/>
          <w:sz w:val="24"/>
          <w:u w:val="single"/>
        </w:rPr>
        <w:t xml:space="preserve">  </w:t>
      </w:r>
    </w:p>
    <w:p>
      <w:pPr>
        <w:spacing w:line="360" w:lineRule="auto"/>
        <w:ind w:firstLine="437"/>
        <w:rPr>
          <w:rFonts w:ascii="宋体" w:hAnsi="宋体"/>
          <w:snapToGrid w:val="0"/>
          <w:color w:val="000000"/>
          <w:sz w:val="24"/>
        </w:rPr>
      </w:pPr>
      <w:r>
        <w:rPr>
          <w:rFonts w:ascii="宋体" w:hAnsi="宋体"/>
          <w:snapToGrid w:val="0"/>
          <w:color w:val="000000"/>
          <w:sz w:val="24"/>
          <w:u w:val="single"/>
        </w:rPr>
        <w:t xml:space="preserve">                                   </w:t>
      </w:r>
    </w:p>
    <w:p>
      <w:pPr>
        <w:spacing w:line="360" w:lineRule="auto"/>
        <w:ind w:firstLine="437"/>
        <w:rPr>
          <w:rFonts w:ascii="宋体" w:hAnsi="宋体"/>
          <w:snapToGrid w:val="0"/>
          <w:color w:val="000000"/>
          <w:sz w:val="24"/>
          <w:u w:val="single"/>
        </w:rPr>
      </w:pPr>
      <w:r>
        <w:rPr>
          <w:rFonts w:ascii="宋体" w:hAnsi="宋体"/>
          <w:snapToGrid w:val="0"/>
          <w:color w:val="000000"/>
        </w:rPr>
        <w:t xml:space="preserve">          </w:t>
      </w:r>
      <w:r>
        <w:rPr>
          <w:rFonts w:ascii="宋体" w:hAnsi="宋体"/>
          <w:snapToGrid w:val="0"/>
          <w:color w:val="000000"/>
          <w:sz w:val="24"/>
        </w:rPr>
        <w:t xml:space="preserve">   </w:t>
      </w:r>
      <w:r>
        <w:rPr>
          <w:rFonts w:hint="eastAsia" w:ascii="宋体" w:hAnsi="宋体"/>
          <w:snapToGrid w:val="0"/>
          <w:color w:val="000000"/>
          <w:sz w:val="24"/>
        </w:rPr>
        <w:t xml:space="preserve"> </w:t>
      </w:r>
      <w:r>
        <w:rPr>
          <w:rFonts w:ascii="宋体" w:hAnsi="宋体"/>
          <w:snapToGrid w:val="0"/>
          <w:color w:val="000000"/>
          <w:sz w:val="24"/>
        </w:rPr>
        <w:t>邮政编码：</w:t>
      </w:r>
      <w:r>
        <w:rPr>
          <w:rFonts w:ascii="宋体" w:hAnsi="宋体"/>
          <w:snapToGrid w:val="0"/>
          <w:color w:val="000000"/>
          <w:sz w:val="24"/>
          <w:u w:val="single"/>
        </w:rPr>
        <w:t xml:space="preserve">               </w:t>
      </w:r>
      <w:r>
        <w:rPr>
          <w:rFonts w:ascii="宋体" w:hAnsi="宋体"/>
          <w:snapToGrid w:val="0"/>
          <w:color w:val="000000"/>
          <w:sz w:val="24"/>
        </w:rPr>
        <w:t xml:space="preserve">电话： </w:t>
      </w:r>
      <w:r>
        <w:rPr>
          <w:rFonts w:ascii="宋体" w:hAnsi="宋体"/>
          <w:snapToGrid w:val="0"/>
          <w:color w:val="000000"/>
          <w:sz w:val="24"/>
          <w:u w:val="single"/>
        </w:rPr>
        <w:t xml:space="preserve">    </w:t>
      </w:r>
    </w:p>
    <w:p>
      <w:pPr>
        <w:spacing w:line="360" w:lineRule="auto"/>
        <w:ind w:firstLine="437"/>
        <w:rPr>
          <w:rFonts w:ascii="宋体" w:hAnsi="宋体"/>
          <w:snapToGrid w:val="0"/>
          <w:color w:val="000000"/>
          <w:sz w:val="24"/>
          <w:u w:val="single"/>
        </w:rPr>
      </w:pPr>
    </w:p>
    <w:p>
      <w:pPr>
        <w:spacing w:line="360" w:lineRule="auto"/>
        <w:ind w:firstLine="437"/>
        <w:rPr>
          <w:rFonts w:ascii="宋体" w:hAnsi="宋体"/>
          <w:snapToGrid w:val="0"/>
          <w:color w:val="000000"/>
          <w:sz w:val="24"/>
        </w:rPr>
      </w:pPr>
      <w:r>
        <w:rPr>
          <w:rFonts w:ascii="宋体" w:hAnsi="宋体"/>
          <w:snapToGrid w:val="0"/>
          <w:color w:val="000000"/>
          <w:sz w:val="24"/>
          <w:u w:val="single"/>
        </w:rPr>
        <w:t xml:space="preserve"> </w:t>
      </w:r>
      <w:r>
        <w:rPr>
          <w:rFonts w:hint="eastAsia" w:ascii="宋体" w:hAnsi="宋体"/>
          <w:snapToGrid w:val="0"/>
          <w:color w:val="000000"/>
          <w:sz w:val="24"/>
          <w:u w:val="single"/>
        </w:rPr>
        <w:t xml:space="preserve">      </w:t>
      </w:r>
      <w:r>
        <w:rPr>
          <w:rFonts w:ascii="宋体" w:hAnsi="宋体"/>
          <w:snapToGrid w:val="0"/>
          <w:color w:val="000000"/>
          <w:sz w:val="24"/>
          <w:u w:val="single"/>
        </w:rPr>
        <w:t xml:space="preserve">    </w:t>
      </w:r>
      <w:r>
        <w:rPr>
          <w:rFonts w:ascii="宋体" w:hAnsi="宋体"/>
          <w:snapToGrid w:val="0"/>
          <w:color w:val="000000"/>
          <w:sz w:val="24"/>
        </w:rPr>
        <w:t xml:space="preserve">   </w:t>
      </w:r>
    </w:p>
    <w:p>
      <w:pPr>
        <w:spacing w:line="360" w:lineRule="auto"/>
        <w:jc w:val="center"/>
        <w:rPr>
          <w:rFonts w:ascii="宋体" w:hAnsi="宋体"/>
          <w:snapToGrid w:val="0"/>
          <w:color w:val="000000"/>
          <w:sz w:val="24"/>
        </w:rPr>
      </w:pPr>
      <w:r>
        <w:rPr>
          <w:rFonts w:hint="eastAsia" w:ascii="宋体" w:hAnsi="宋体"/>
          <w:snapToGrid w:val="0"/>
          <w:color w:val="000000"/>
          <w:sz w:val="24"/>
        </w:rPr>
        <w:t xml:space="preserve">                         </w:t>
      </w:r>
    </w:p>
    <w:p>
      <w:pPr>
        <w:spacing w:line="360" w:lineRule="auto"/>
        <w:jc w:val="center"/>
        <w:rPr>
          <w:rFonts w:ascii="宋体" w:hAnsi="宋体"/>
          <w:b/>
          <w:color w:val="000000"/>
          <w:szCs w:val="32"/>
        </w:rPr>
      </w:pPr>
      <w:r>
        <w:rPr>
          <w:rFonts w:hint="eastAsia" w:ascii="宋体" w:hAnsi="宋体"/>
          <w:snapToGrid w:val="0"/>
          <w:color w:val="000000"/>
          <w:sz w:val="24"/>
        </w:rPr>
        <w:t xml:space="preserve">                        </w:t>
      </w:r>
      <w:r>
        <w:rPr>
          <w:rFonts w:ascii="宋体" w:hAnsi="宋体"/>
          <w:snapToGrid w:val="0"/>
          <w:color w:val="000000"/>
          <w:sz w:val="24"/>
        </w:rPr>
        <w:t>日期：</w:t>
      </w:r>
      <w:r>
        <w:rPr>
          <w:rFonts w:ascii="宋体" w:hAnsi="宋体"/>
          <w:snapToGrid w:val="0"/>
          <w:color w:val="000000"/>
          <w:sz w:val="24"/>
          <w:u w:val="single"/>
        </w:rPr>
        <w:t xml:space="preserve">    </w:t>
      </w:r>
      <w:r>
        <w:rPr>
          <w:rFonts w:hint="eastAsia" w:ascii="宋体" w:hAnsi="宋体"/>
          <w:snapToGrid w:val="0"/>
          <w:color w:val="000000"/>
          <w:sz w:val="24"/>
          <w:u w:val="single"/>
        </w:rPr>
        <w:t xml:space="preserve"> </w:t>
      </w:r>
      <w:r>
        <w:rPr>
          <w:rFonts w:ascii="宋体" w:hAnsi="宋体"/>
          <w:snapToGrid w:val="0"/>
          <w:color w:val="000000"/>
          <w:sz w:val="24"/>
          <w:u w:val="single"/>
        </w:rPr>
        <w:t xml:space="preserve">   </w:t>
      </w:r>
      <w:r>
        <w:rPr>
          <w:rFonts w:ascii="宋体" w:hAnsi="宋体"/>
          <w:snapToGrid w:val="0"/>
          <w:color w:val="000000"/>
          <w:sz w:val="24"/>
        </w:rPr>
        <w:t xml:space="preserve">年 </w:t>
      </w:r>
      <w:r>
        <w:rPr>
          <w:rFonts w:ascii="宋体" w:hAnsi="宋体"/>
          <w:snapToGrid w:val="0"/>
          <w:color w:val="000000"/>
          <w:sz w:val="24"/>
          <w:u w:val="single"/>
        </w:rPr>
        <w:t xml:space="preserve">        </w:t>
      </w:r>
      <w:r>
        <w:rPr>
          <w:rFonts w:ascii="宋体" w:hAnsi="宋体"/>
          <w:snapToGrid w:val="0"/>
          <w:color w:val="000000"/>
          <w:sz w:val="24"/>
        </w:rPr>
        <w:t xml:space="preserve">月 </w:t>
      </w:r>
      <w:r>
        <w:rPr>
          <w:rFonts w:ascii="宋体" w:hAnsi="宋体"/>
          <w:snapToGrid w:val="0"/>
          <w:color w:val="000000"/>
          <w:sz w:val="24"/>
          <w:u w:val="single"/>
        </w:rPr>
        <w:t xml:space="preserve">       </w:t>
      </w:r>
      <w:r>
        <w:rPr>
          <w:rFonts w:ascii="宋体" w:hAnsi="宋体"/>
          <w:snapToGrid w:val="0"/>
          <w:color w:val="000000"/>
          <w:sz w:val="24"/>
        </w:rPr>
        <w:t xml:space="preserve"> 日</w:t>
      </w:r>
      <w:r>
        <w:rPr>
          <w:rFonts w:ascii="宋体" w:hAnsi="宋体"/>
          <w:b/>
          <w:color w:val="000000"/>
          <w:szCs w:val="32"/>
        </w:rPr>
        <w:br w:type="page"/>
      </w:r>
    </w:p>
    <w:p>
      <w:pPr>
        <w:spacing w:line="360" w:lineRule="auto"/>
        <w:jc w:val="center"/>
        <w:rPr>
          <w:rFonts w:hint="eastAsia" w:ascii="宋体" w:hAnsi="宋体" w:eastAsia="宋体"/>
          <w:b/>
          <w:color w:val="auto"/>
          <w:sz w:val="32"/>
          <w:szCs w:val="28"/>
          <w:lang w:val="en-US" w:eastAsia="zh-CN"/>
        </w:rPr>
      </w:pPr>
      <w:r>
        <w:rPr>
          <w:rFonts w:hint="eastAsia" w:ascii="宋体" w:hAnsi="宋体"/>
          <w:b/>
          <w:color w:val="000000"/>
          <w:sz w:val="32"/>
          <w:szCs w:val="28"/>
        </w:rPr>
        <w:t>2.资格审查资料：</w:t>
      </w:r>
      <w:r>
        <w:rPr>
          <w:rFonts w:hint="eastAsia" w:ascii="宋体" w:hAnsi="宋体"/>
          <w:b/>
          <w:color w:val="auto"/>
          <w:sz w:val="32"/>
          <w:szCs w:val="28"/>
        </w:rPr>
        <w:t>营业执照、资质文件、</w:t>
      </w:r>
      <w:r>
        <w:rPr>
          <w:rFonts w:hint="eastAsia" w:ascii="宋体" w:hAnsi="宋体"/>
          <w:b/>
          <w:color w:val="auto"/>
          <w:sz w:val="32"/>
          <w:szCs w:val="28"/>
          <w:lang w:eastAsia="zh-CN"/>
        </w:rPr>
        <w:t>业绩证明材料、信用报告</w:t>
      </w:r>
    </w:p>
    <w:p>
      <w:pPr>
        <w:spacing w:line="360" w:lineRule="auto"/>
        <w:jc w:val="center"/>
        <w:rPr>
          <w:rFonts w:hint="eastAsia" w:ascii="宋体" w:hAnsi="宋体"/>
          <w:color w:val="auto"/>
          <w:szCs w:val="28"/>
        </w:rPr>
      </w:pPr>
      <w:r>
        <w:rPr>
          <w:rFonts w:hint="eastAsia" w:ascii="宋体" w:hAnsi="宋体"/>
          <w:color w:val="auto"/>
          <w:szCs w:val="28"/>
        </w:rPr>
        <w:t>（缺一不可）</w:t>
      </w: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ascii="宋体" w:hAnsi="宋体"/>
          <w:color w:val="000000"/>
          <w:szCs w:val="28"/>
        </w:rPr>
      </w:pPr>
    </w:p>
    <w:p>
      <w:pPr>
        <w:spacing w:line="360" w:lineRule="auto"/>
        <w:jc w:val="center"/>
        <w:rPr>
          <w:rFonts w:hint="eastAsia" w:ascii="宋体" w:hAnsi="宋体"/>
          <w:b/>
          <w:color w:val="000000"/>
          <w:sz w:val="32"/>
          <w:szCs w:val="28"/>
        </w:rPr>
      </w:pPr>
    </w:p>
    <w:p>
      <w:pPr>
        <w:spacing w:line="360" w:lineRule="auto"/>
        <w:jc w:val="center"/>
        <w:rPr>
          <w:rFonts w:ascii="宋体" w:hAnsi="宋体"/>
          <w:b/>
          <w:color w:val="000000"/>
          <w:sz w:val="32"/>
          <w:szCs w:val="28"/>
        </w:rPr>
      </w:pPr>
      <w:r>
        <w:rPr>
          <w:rFonts w:hint="eastAsia" w:ascii="宋体" w:hAnsi="宋体"/>
          <w:b/>
          <w:color w:val="000000"/>
          <w:sz w:val="32"/>
          <w:szCs w:val="28"/>
        </w:rPr>
        <w:t>3.承诺书</w:t>
      </w:r>
    </w:p>
    <w:p>
      <w:pPr>
        <w:spacing w:line="480" w:lineRule="auto"/>
        <w:rPr>
          <w:rFonts w:ascii="宋体" w:hAnsi="宋体"/>
          <w:color w:val="000000"/>
          <w:sz w:val="30"/>
          <w:szCs w:val="30"/>
        </w:rPr>
      </w:pPr>
    </w:p>
    <w:p>
      <w:pPr>
        <w:spacing w:line="480" w:lineRule="auto"/>
        <w:rPr>
          <w:rFonts w:ascii="宋体" w:hAnsi="宋体"/>
          <w:color w:val="000000"/>
          <w:sz w:val="30"/>
          <w:szCs w:val="30"/>
        </w:rPr>
      </w:pPr>
      <w:r>
        <w:rPr>
          <w:rFonts w:hint="eastAsia" w:ascii="宋体" w:hAnsi="宋体"/>
          <w:color w:val="000000"/>
          <w:sz w:val="30"/>
          <w:szCs w:val="30"/>
        </w:rPr>
        <w:t>中国四联仪器仪表集团有限公司：</w:t>
      </w:r>
    </w:p>
    <w:p>
      <w:pPr>
        <w:spacing w:line="480" w:lineRule="auto"/>
        <w:ind w:firstLine="600" w:firstLineChars="200"/>
        <w:rPr>
          <w:sz w:val="28"/>
          <w:szCs w:val="28"/>
        </w:rPr>
      </w:pPr>
      <w:r>
        <w:rPr>
          <w:rFonts w:hint="eastAsia" w:ascii="宋体" w:hAnsi="宋体"/>
          <w:color w:val="000000"/>
          <w:sz w:val="30"/>
          <w:szCs w:val="30"/>
        </w:rPr>
        <w:t>本公司承诺，截止递交比选申请文件之日，本公司未被纳入失信被执行人名单，</w:t>
      </w:r>
      <w:r>
        <w:rPr>
          <w:rFonts w:hint="eastAsia"/>
          <w:sz w:val="28"/>
          <w:szCs w:val="28"/>
        </w:rPr>
        <w:t>如因我公司提供的信息不真实给贵公司或第三人造成损失，由我公司承担一切赔偿责任和法律责任。</w:t>
      </w:r>
    </w:p>
    <w:p>
      <w:pPr>
        <w:spacing w:line="480" w:lineRule="auto"/>
        <w:ind w:firstLine="570"/>
        <w:rPr>
          <w:sz w:val="28"/>
          <w:szCs w:val="28"/>
        </w:rPr>
      </w:pPr>
      <w:r>
        <w:rPr>
          <w:rFonts w:hint="eastAsia"/>
          <w:sz w:val="28"/>
          <w:szCs w:val="28"/>
        </w:rPr>
        <w:t>特此承诺</w:t>
      </w:r>
    </w:p>
    <w:p>
      <w:pPr>
        <w:spacing w:line="480" w:lineRule="auto"/>
        <w:ind w:firstLine="570"/>
        <w:rPr>
          <w:sz w:val="28"/>
          <w:szCs w:val="28"/>
        </w:rPr>
      </w:pPr>
    </w:p>
    <w:p>
      <w:pPr>
        <w:spacing w:line="480" w:lineRule="auto"/>
        <w:ind w:firstLine="570"/>
        <w:rPr>
          <w:sz w:val="28"/>
          <w:szCs w:val="28"/>
        </w:rPr>
      </w:pPr>
      <w:r>
        <w:rPr>
          <w:rFonts w:hint="eastAsia"/>
          <w:sz w:val="28"/>
          <w:szCs w:val="28"/>
        </w:rPr>
        <w:t xml:space="preserve">                                比选申请方（加盖公章）：</w:t>
      </w:r>
    </w:p>
    <w:p>
      <w:pPr>
        <w:spacing w:line="480" w:lineRule="auto"/>
        <w:ind w:firstLine="570"/>
        <w:rPr>
          <w:sz w:val="28"/>
          <w:szCs w:val="28"/>
        </w:rPr>
      </w:pPr>
      <w:r>
        <w:rPr>
          <w:rFonts w:hint="eastAsia"/>
          <w:sz w:val="28"/>
          <w:szCs w:val="28"/>
        </w:rPr>
        <w:t xml:space="preserve">                                </w:t>
      </w:r>
    </w:p>
    <w:p>
      <w:pPr>
        <w:spacing w:line="480" w:lineRule="auto"/>
        <w:ind w:firstLine="6636" w:firstLineChars="2370"/>
        <w:rPr>
          <w:sz w:val="28"/>
          <w:szCs w:val="28"/>
        </w:rPr>
      </w:pPr>
      <w:r>
        <w:rPr>
          <w:rFonts w:hint="eastAsia"/>
          <w:sz w:val="28"/>
          <w:szCs w:val="28"/>
        </w:rPr>
        <w:t xml:space="preserve">  202</w:t>
      </w:r>
      <w:r>
        <w:rPr>
          <w:rFonts w:hint="eastAsia"/>
          <w:sz w:val="28"/>
          <w:szCs w:val="28"/>
          <w:lang w:val="en-US" w:eastAsia="zh-CN"/>
        </w:rPr>
        <w:t>4</w:t>
      </w: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 xml:space="preserve">   日</w:t>
      </w:r>
    </w:p>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pPr>
        <w:spacing w:line="360" w:lineRule="auto"/>
        <w:rPr>
          <w:rFonts w:ascii="宋体" w:hAnsi="宋体"/>
          <w:b/>
          <w:color w:val="000000"/>
          <w:sz w:val="32"/>
          <w:szCs w:val="28"/>
        </w:rPr>
      </w:pPr>
    </w:p>
    <w:p>
      <w:pPr>
        <w:spacing w:line="360" w:lineRule="auto"/>
        <w:rPr>
          <w:rFonts w:ascii="宋体" w:hAnsi="宋体"/>
          <w:b/>
          <w:color w:val="000000"/>
          <w:sz w:val="32"/>
          <w:szCs w:val="28"/>
        </w:rPr>
      </w:pPr>
    </w:p>
    <w:p>
      <w:pPr>
        <w:spacing w:line="360" w:lineRule="auto"/>
        <w:rPr>
          <w:rFonts w:ascii="宋体" w:hAnsi="宋体"/>
          <w:b/>
          <w:color w:val="000000"/>
          <w:sz w:val="32"/>
          <w:szCs w:val="28"/>
        </w:rPr>
      </w:pPr>
    </w:p>
    <w:p>
      <w:pPr>
        <w:spacing w:line="360" w:lineRule="auto"/>
        <w:rPr>
          <w:rFonts w:ascii="宋体" w:hAnsi="宋体"/>
          <w:b/>
          <w:color w:val="000000"/>
          <w:sz w:val="32"/>
          <w:szCs w:val="28"/>
        </w:rPr>
      </w:pPr>
    </w:p>
    <w:p>
      <w:pPr>
        <w:spacing w:line="360" w:lineRule="auto"/>
        <w:rPr>
          <w:rFonts w:ascii="宋体" w:hAnsi="宋体"/>
          <w:b/>
          <w:color w:val="000000"/>
          <w:sz w:val="32"/>
          <w:szCs w:val="28"/>
        </w:rPr>
      </w:pPr>
    </w:p>
    <w:p>
      <w:pPr>
        <w:spacing w:line="360" w:lineRule="auto"/>
        <w:rPr>
          <w:rFonts w:ascii="宋体" w:hAnsi="宋体"/>
          <w:b/>
          <w:color w:val="000000"/>
          <w:sz w:val="32"/>
          <w:szCs w:val="28"/>
        </w:rPr>
      </w:pPr>
    </w:p>
    <w:p>
      <w:pPr>
        <w:spacing w:line="360" w:lineRule="auto"/>
        <w:rPr>
          <w:rFonts w:ascii="宋体" w:hAnsi="宋体"/>
          <w:b/>
          <w:color w:val="000000"/>
          <w:sz w:val="32"/>
          <w:szCs w:val="28"/>
        </w:rPr>
      </w:pPr>
    </w:p>
    <w:p>
      <w:pPr>
        <w:spacing w:line="360" w:lineRule="auto"/>
        <w:rPr>
          <w:rFonts w:ascii="宋体" w:hAnsi="宋体"/>
          <w:b/>
          <w:color w:val="000000"/>
          <w:sz w:val="32"/>
          <w:szCs w:val="28"/>
        </w:rPr>
      </w:pPr>
    </w:p>
    <w:p>
      <w:pPr>
        <w:spacing w:line="360" w:lineRule="auto"/>
        <w:rPr>
          <w:rFonts w:ascii="宋体" w:hAnsi="宋体"/>
          <w:b/>
          <w:color w:val="000000"/>
          <w:sz w:val="32"/>
          <w:szCs w:val="28"/>
        </w:rPr>
      </w:pPr>
    </w:p>
    <w:p/>
    <w:sectPr>
      <w:headerReference r:id="rId4" w:type="default"/>
      <w:footerReference r:id="rId5" w:type="default"/>
      <w:footerReference r:id="rId6" w:type="even"/>
      <w:pgSz w:w="11906" w:h="16838"/>
      <w:pgMar w:top="704" w:right="1112" w:bottom="594" w:left="934" w:header="851" w:footer="992"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7</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21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